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E3D23F" w14:textId="77777777" w:rsidR="00E75F05" w:rsidRDefault="00574BF4" w:rsidP="00574BF4">
      <w:pPr>
        <w:rPr>
          <w:noProof/>
        </w:rPr>
      </w:pPr>
      <w:r>
        <w:rPr>
          <w:noProof/>
        </w:rPr>
        <w:drawing>
          <wp:inline distT="0" distB="0" distL="0" distR="0" wp14:anchorId="4C38F550" wp14:editId="4027E3AA">
            <wp:extent cx="2305050" cy="13525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                                                           </w:t>
      </w:r>
      <w:r>
        <w:rPr>
          <w:noProof/>
        </w:rPr>
        <w:drawing>
          <wp:inline distT="0" distB="0" distL="0" distR="0" wp14:anchorId="5555D649" wp14:editId="590A8D14">
            <wp:extent cx="1333500" cy="10763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7A8A74" w14:textId="77777777" w:rsidR="001A7A3D" w:rsidRDefault="001A7A3D" w:rsidP="001A7A3D">
      <w:pPr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</w:pPr>
    </w:p>
    <w:p w14:paraId="69E4EF81" w14:textId="2AAFDB3D" w:rsidR="00866EF8" w:rsidRDefault="00866EF8" w:rsidP="001A7A3D">
      <w:pPr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</w:pPr>
      <w:r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w:t>بالتعاون مع وزارة الاتصالات</w:t>
      </w:r>
    </w:p>
    <w:p w14:paraId="0EC50C1F" w14:textId="69518A23" w:rsidR="00460CB9" w:rsidRPr="00460CB9" w:rsidRDefault="00F81BE8" w:rsidP="005248F9">
      <w:pPr>
        <w:bidi/>
        <w:jc w:val="center"/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</w:pP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t>شركة تاتش</w:t>
      </w:r>
      <w:r w:rsidR="001A7A3D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w:t xml:space="preserve"> تطلق</w:t>
      </w:r>
      <w:r w:rsidR="00EA6A3E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</w:rPr>
        <w:t xml:space="preserve"> خط</w:t>
      </w:r>
      <w:r>
        <w:rPr>
          <w:rFonts w:ascii="Simplified Arabic" w:hAnsi="Simplified Arabic" w:cs="Simplified Arabic"/>
          <w:b/>
          <w:bCs/>
          <w:noProof/>
          <w:sz w:val="36"/>
          <w:szCs w:val="36"/>
          <w:rtl/>
        </w:rPr>
        <w:t xml:space="preserve"> </w:t>
      </w:r>
      <w:r w:rsidR="00460CB9" w:rsidRPr="00460CB9">
        <w:rPr>
          <w:rFonts w:ascii="Simplified Arabic" w:hAnsi="Simplified Arabic" w:cs="Simplified Arabic"/>
          <w:b/>
          <w:bCs/>
          <w:noProof/>
          <w:sz w:val="36"/>
          <w:szCs w:val="36"/>
        </w:rPr>
        <w:t>Care Line</w:t>
      </w:r>
      <w:r w:rsidR="00460CB9" w:rsidRPr="00460CB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  <w:t xml:space="preserve"> </w:t>
      </w:r>
      <w:r w:rsidR="00C13D3E">
        <w:rPr>
          <w:rFonts w:ascii="Simplified Arabic" w:hAnsi="Simplified Arabic" w:cs="Simplified Arabic" w:hint="cs"/>
          <w:b/>
          <w:bCs/>
          <w:noProof/>
          <w:sz w:val="36"/>
          <w:szCs w:val="36"/>
          <w:rtl/>
          <w:lang w:val="fr-FR" w:bidi="ar-LB"/>
        </w:rPr>
        <w:t>للجسم الطبي والتمريضي في</w:t>
      </w:r>
      <w:r w:rsidR="00460CB9" w:rsidRPr="00460CB9">
        <w:rPr>
          <w:rFonts w:ascii="Simplified Arabic" w:hAnsi="Simplified Arabic" w:cs="Simplified Arabic"/>
          <w:b/>
          <w:bCs/>
          <w:noProof/>
          <w:sz w:val="36"/>
          <w:szCs w:val="36"/>
          <w:rtl/>
          <w:lang w:val="fr-FR" w:bidi="ar-LB"/>
        </w:rPr>
        <w:t xml:space="preserve"> لبنان</w:t>
      </w:r>
    </w:p>
    <w:p w14:paraId="386EB616" w14:textId="77777777" w:rsidR="00866EF8" w:rsidRPr="00857EDB" w:rsidRDefault="00866EF8" w:rsidP="00106DB0">
      <w:pPr>
        <w:bidi/>
        <w:jc w:val="both"/>
        <w:rPr>
          <w:rFonts w:asciiTheme="majorBidi" w:hAnsiTheme="majorBidi" w:cstheme="majorBidi"/>
          <w:sz w:val="28"/>
          <w:szCs w:val="28"/>
          <w:rtl/>
          <w:lang w:val="fr-FR" w:bidi="ar-LB"/>
        </w:rPr>
      </w:pPr>
    </w:p>
    <w:p w14:paraId="2B26704D" w14:textId="40E9CB77" w:rsidR="00106DB0" w:rsidRDefault="00B3442C" w:rsidP="002618BB">
      <w:pPr>
        <w:pStyle w:val="p1"/>
        <w:bidi/>
        <w:spacing w:line="276" w:lineRule="auto"/>
        <w:jc w:val="both"/>
        <w:rPr>
          <w:rFonts w:asciiTheme="minorHAnsi" w:hAnsiTheme="minorHAnsi" w:cstheme="majorBidi"/>
          <w:sz w:val="28"/>
          <w:szCs w:val="28"/>
          <w:rtl/>
        </w:rPr>
      </w:pPr>
      <w:r>
        <w:rPr>
          <w:rFonts w:asciiTheme="minorHAnsi" w:hAnsiTheme="minorHAnsi" w:cstheme="majorBidi"/>
          <w:b/>
          <w:bCs/>
          <w:sz w:val="28"/>
          <w:szCs w:val="28"/>
          <w:rtl/>
          <w:lang w:val="fr-FR" w:bidi="ar-LB"/>
        </w:rPr>
        <w:t>بيروت</w:t>
      </w:r>
      <w:r>
        <w:rPr>
          <w:rFonts w:asciiTheme="minorHAnsi" w:hAnsiTheme="minorHAnsi" w:cstheme="majorBidi" w:hint="cs"/>
          <w:b/>
          <w:bCs/>
          <w:sz w:val="28"/>
          <w:szCs w:val="28"/>
          <w:rtl/>
          <w:lang w:val="fr-FR" w:bidi="ar-LB"/>
        </w:rPr>
        <w:t xml:space="preserve">، </w:t>
      </w:r>
      <w:r w:rsidR="002618BB">
        <w:rPr>
          <w:rFonts w:asciiTheme="minorHAnsi" w:hAnsiTheme="minorHAnsi" w:cstheme="majorBidi" w:hint="cs"/>
          <w:b/>
          <w:bCs/>
          <w:sz w:val="28"/>
          <w:szCs w:val="28"/>
          <w:rtl/>
          <w:lang w:val="fr-FR" w:bidi="ar-LB"/>
        </w:rPr>
        <w:t>10</w:t>
      </w:r>
      <w:bookmarkStart w:id="0" w:name="_GoBack"/>
      <w:bookmarkEnd w:id="0"/>
      <w:r w:rsidR="001A7A3D" w:rsidRPr="001A7A3D">
        <w:rPr>
          <w:rFonts w:asciiTheme="minorHAnsi" w:hAnsiTheme="minorHAnsi" w:cstheme="majorBidi" w:hint="cs"/>
          <w:b/>
          <w:bCs/>
          <w:sz w:val="28"/>
          <w:szCs w:val="28"/>
          <w:rtl/>
          <w:lang w:val="fr-FR" w:bidi="ar-LB"/>
        </w:rPr>
        <w:t xml:space="preserve"> آذار 2021</w:t>
      </w:r>
      <w:r w:rsidR="001A7A3D">
        <w:rPr>
          <w:rFonts w:asciiTheme="minorHAnsi" w:hAnsiTheme="minorHAnsi" w:cstheme="majorBidi" w:hint="cs"/>
          <w:sz w:val="28"/>
          <w:szCs w:val="28"/>
          <w:rtl/>
          <w:lang w:val="fr-FR" w:bidi="ar-LB"/>
        </w:rPr>
        <w:t xml:space="preserve">: </w:t>
      </w:r>
      <w:r w:rsidR="00B7309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تقدير</w:t>
      </w:r>
      <w:r w:rsidR="00106DB0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اً</w:t>
      </w:r>
      <w:r w:rsidR="00B7309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منها</w:t>
      </w:r>
      <w:r w:rsidR="007716F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للجهود الجبّارة التي يبذلها ا</w:t>
      </w:r>
      <w:r w:rsidR="00B7309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لجسم الطبي</w:t>
      </w:r>
      <w:r w:rsidR="000C3962" w:rsidRPr="000C3962">
        <w:rPr>
          <w:rFonts w:asciiTheme="minorHAnsi" w:hAnsiTheme="minorHAnsi" w:cs="Simplified Arabic"/>
          <w:sz w:val="28"/>
          <w:szCs w:val="28"/>
          <w:rtl/>
          <w:lang w:bidi="ar-LB"/>
        </w:rPr>
        <w:t xml:space="preserve"> </w:t>
      </w:r>
      <w:r w:rsidR="000C3962"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>والتمريضي</w:t>
      </w:r>
      <w:r w:rsidR="007716F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في لبنان في هذه الفترة الدقيقة</w:t>
      </w:r>
      <w:r w:rsidR="00C13D3E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، أطلقت</w:t>
      </w:r>
      <w:r w:rsidR="00B7309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شركة تاتش، رائدة الاتصالات والبيانات الخلوية في لبنان،</w:t>
      </w:r>
      <w:r w:rsidR="00C13D3E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بالتنسيق مع وزارة الاتصالات، </w:t>
      </w:r>
      <w:r w:rsidR="00FB0C2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خط</w:t>
      </w:r>
      <w:r w:rsidR="00B7309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</w:t>
      </w:r>
      <w:r w:rsidR="007716F5" w:rsidRPr="005248F9">
        <w:rPr>
          <w:rFonts w:asciiTheme="minorHAnsi" w:hAnsiTheme="minorHAnsi" w:cstheme="majorBidi"/>
          <w:sz w:val="28"/>
          <w:szCs w:val="28"/>
          <w:lang w:bidi="ar-LB"/>
        </w:rPr>
        <w:t>Care Line</w:t>
      </w:r>
      <w:r w:rsidR="007716F5" w:rsidRPr="005248F9">
        <w:rPr>
          <w:rFonts w:asciiTheme="minorHAnsi" w:hAnsiTheme="minorHAnsi" w:cstheme="majorBidi"/>
          <w:sz w:val="28"/>
          <w:szCs w:val="28"/>
          <w:rtl/>
          <w:lang w:bidi="ar-LB"/>
        </w:rPr>
        <w:t xml:space="preserve"> الخاص ب</w:t>
      </w:r>
      <w:r w:rsidR="00EA6A3E">
        <w:rPr>
          <w:rFonts w:asciiTheme="minorHAnsi" w:hAnsiTheme="minorHAnsi" w:cstheme="majorBidi"/>
          <w:sz w:val="28"/>
          <w:szCs w:val="28"/>
          <w:rtl/>
          <w:lang w:val="fr-FR" w:bidi="ar-LB"/>
        </w:rPr>
        <w:t>نقابتي أطباء لبنان وأطباء ال</w:t>
      </w:r>
      <w:r w:rsidR="00EA6A3E">
        <w:rPr>
          <w:rFonts w:asciiTheme="minorHAnsi" w:hAnsiTheme="minorHAnsi" w:cstheme="majorBidi" w:hint="cs"/>
          <w:sz w:val="28"/>
          <w:szCs w:val="28"/>
          <w:rtl/>
          <w:lang w:val="fr-FR" w:bidi="ar-LB"/>
        </w:rPr>
        <w:t>أ</w:t>
      </w:r>
      <w:r w:rsidR="00B73095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سنان في بيروت وطرابلس</w:t>
      </w:r>
      <w:r w:rsidR="00857EDB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،</w:t>
      </w:r>
      <w:r w:rsidR="00C13D3E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 xml:space="preserve"> و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نقابة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الممرضات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والممرضين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في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لبنان.</w:t>
      </w:r>
    </w:p>
    <w:p w14:paraId="79C36F9B" w14:textId="77777777" w:rsidR="001A7A3D" w:rsidRPr="001A7A3D" w:rsidRDefault="001A7A3D" w:rsidP="001A7A3D">
      <w:pPr>
        <w:pStyle w:val="p1"/>
        <w:bidi/>
        <w:spacing w:line="276" w:lineRule="auto"/>
        <w:jc w:val="both"/>
        <w:rPr>
          <w:rFonts w:asciiTheme="minorHAnsi" w:hAnsiTheme="minorHAnsi" w:cstheme="majorBidi"/>
          <w:sz w:val="28"/>
          <w:szCs w:val="28"/>
          <w:rtl/>
        </w:rPr>
      </w:pPr>
    </w:p>
    <w:p w14:paraId="7CAF0EF0" w14:textId="03A7AB2D" w:rsidR="00866EF8" w:rsidRPr="005248F9" w:rsidRDefault="00866EF8" w:rsidP="001A7A3D">
      <w:pPr>
        <w:pStyle w:val="p1"/>
        <w:bidi/>
        <w:spacing w:line="276" w:lineRule="auto"/>
        <w:jc w:val="both"/>
        <w:rPr>
          <w:rFonts w:asciiTheme="minorHAnsi" w:hAnsiTheme="minorHAnsi" w:cs="Simplified Arabic"/>
          <w:sz w:val="28"/>
          <w:szCs w:val="28"/>
          <w:rtl/>
          <w:lang w:bidi="ar-LB"/>
        </w:rPr>
      </w:pPr>
      <w:r w:rsidRPr="005248F9">
        <w:rPr>
          <w:rFonts w:asciiTheme="minorHAnsi" w:eastAsia="Times" w:hAnsiTheme="minorHAnsi" w:cs="Simplified Arabic"/>
          <w:sz w:val="28"/>
          <w:szCs w:val="28"/>
          <w:rtl/>
          <w:lang w:bidi="ar-LB"/>
        </w:rPr>
        <w:t xml:space="preserve">وفي هذا السياق صرّحت </w:t>
      </w:r>
      <w:r w:rsidRPr="005248F9">
        <w:rPr>
          <w:rFonts w:asciiTheme="minorHAnsi" w:hAnsiTheme="minorHAnsi" w:cs="Simplified Arabic"/>
          <w:sz w:val="28"/>
          <w:szCs w:val="28"/>
          <w:rtl/>
          <w:lang w:val="fr-FR" w:bidi="ar-LB"/>
        </w:rPr>
        <w:t xml:space="preserve">رئيس مجلس إدارة ومدير عام شركة تاتش </w:t>
      </w:r>
      <w:r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>حياة يوسف "إن طرحنا لخط</w:t>
      </w:r>
      <w:r w:rsidR="00857EDB"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 xml:space="preserve"> </w:t>
      </w:r>
      <w:r w:rsidRPr="005248F9">
        <w:rPr>
          <w:rFonts w:asciiTheme="minorHAnsi" w:hAnsiTheme="minorHAnsi" w:cs="Simplified Arabic"/>
          <w:sz w:val="28"/>
          <w:szCs w:val="28"/>
          <w:lang w:bidi="ar-LB"/>
        </w:rPr>
        <w:t>Care Line</w:t>
      </w:r>
      <w:r w:rsidRPr="005248F9">
        <w:rPr>
          <w:rFonts w:asciiTheme="minorHAnsi" w:hAnsiTheme="minorHAnsi" w:cs="Simplified Arabic"/>
          <w:sz w:val="28"/>
          <w:szCs w:val="28"/>
          <w:rtl/>
          <w:lang w:val="fr-FR" w:bidi="ar-LB"/>
        </w:rPr>
        <w:t xml:space="preserve"> بالتنسيق التام مع وزارة الاتصالات ليس إلا لتأكيد دعمنا ل</w:t>
      </w:r>
      <w:r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>لجسم الطبي</w:t>
      </w:r>
      <w:r w:rsidR="00857EDB"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 xml:space="preserve"> والتمريضي</w:t>
      </w:r>
      <w:r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 xml:space="preserve"> اللبناني، من خلال تقديم عرض يتناسب وتطلعات المنتسبين إلى نقابتي أطباء لبنان وأطباء الأسنان،</w:t>
      </w:r>
      <w:r w:rsidR="00857EDB"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  <w:lang w:val="fr-FR" w:bidi="ar-LB"/>
        </w:rPr>
        <w:t>و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نقابة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الممرضات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والممرضين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>في</w:t>
      </w:r>
      <w:r w:rsidR="00857EDB" w:rsidRPr="005248F9">
        <w:rPr>
          <w:rStyle w:val="s1"/>
          <w:rFonts w:asciiTheme="minorHAnsi" w:hAnsiTheme="minorHAnsi" w:cstheme="majorBidi"/>
          <w:sz w:val="28"/>
          <w:szCs w:val="28"/>
          <w:rtl/>
        </w:rPr>
        <w:t xml:space="preserve"> </w:t>
      </w:r>
      <w:r w:rsidR="00857EDB" w:rsidRPr="005248F9">
        <w:rPr>
          <w:rFonts w:asciiTheme="minorHAnsi" w:hAnsiTheme="minorHAnsi" w:cstheme="majorBidi"/>
          <w:sz w:val="28"/>
          <w:szCs w:val="28"/>
          <w:rtl/>
        </w:rPr>
        <w:t xml:space="preserve">لبنان، </w:t>
      </w:r>
      <w:r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>ويمنحهم قدرة التحك</w:t>
      </w:r>
      <w:r w:rsidR="005248F9">
        <w:rPr>
          <w:rFonts w:asciiTheme="minorHAnsi" w:hAnsiTheme="minorHAnsi" w:cs="Simplified Arabic"/>
          <w:sz w:val="28"/>
          <w:szCs w:val="28"/>
          <w:rtl/>
          <w:lang w:bidi="ar-LB"/>
        </w:rPr>
        <w:t>م باستهلاك اتصالاتهم وبياناتهم.</w:t>
      </w:r>
      <w:r w:rsidRPr="005248F9">
        <w:rPr>
          <w:rFonts w:asciiTheme="minorHAnsi" w:hAnsiTheme="minorHAnsi" w:cs="Simplified Arabic"/>
          <w:sz w:val="28"/>
          <w:szCs w:val="28"/>
          <w:rtl/>
          <w:lang w:bidi="ar-LB"/>
        </w:rPr>
        <w:t>"</w:t>
      </w:r>
    </w:p>
    <w:p w14:paraId="62DD0CA4" w14:textId="77777777" w:rsidR="00866EF8" w:rsidRPr="005248F9" w:rsidRDefault="00866EF8" w:rsidP="001A7A3D">
      <w:pPr>
        <w:bidi/>
        <w:spacing w:after="0" w:line="276" w:lineRule="auto"/>
        <w:jc w:val="both"/>
        <w:rPr>
          <w:rFonts w:cs="Simplified Arabic"/>
          <w:sz w:val="28"/>
          <w:szCs w:val="28"/>
          <w:lang w:bidi="ar-LB"/>
        </w:rPr>
      </w:pPr>
    </w:p>
    <w:p w14:paraId="0FCBF7E8" w14:textId="4C50C685" w:rsidR="00FB0C25" w:rsidRPr="005248F9" w:rsidRDefault="00106DB0" w:rsidP="001A7A3D">
      <w:pPr>
        <w:bidi/>
        <w:spacing w:after="0" w:line="276" w:lineRule="auto"/>
        <w:jc w:val="both"/>
        <w:rPr>
          <w:rFonts w:eastAsia="Times" w:cs="Simplified Arabic"/>
          <w:sz w:val="28"/>
          <w:szCs w:val="28"/>
          <w:rtl/>
          <w:lang w:bidi="ar-LB"/>
        </w:rPr>
      </w:pPr>
      <w:r w:rsidRPr="005248F9">
        <w:rPr>
          <w:rFonts w:eastAsia="Times" w:cs="Simplified Arabic"/>
          <w:sz w:val="28"/>
          <w:szCs w:val="28"/>
          <w:rtl/>
          <w:lang w:bidi="ar-LB"/>
        </w:rPr>
        <w:t xml:space="preserve">يوفر </w:t>
      </w:r>
      <w:r w:rsidRPr="005248F9">
        <w:rPr>
          <w:rFonts w:eastAsia="Times" w:cs="Simplified Arabic"/>
          <w:sz w:val="28"/>
          <w:szCs w:val="28"/>
          <w:rtl/>
        </w:rPr>
        <w:t>خط</w:t>
      </w:r>
      <w:r w:rsidRPr="005248F9">
        <w:rPr>
          <w:rFonts w:eastAsia="Times" w:cs="Simplified Arabic"/>
          <w:b/>
          <w:bCs/>
          <w:sz w:val="28"/>
          <w:szCs w:val="28"/>
          <w:rtl/>
        </w:rPr>
        <w:t xml:space="preserve"> </w:t>
      </w:r>
      <w:r w:rsidRPr="005248F9">
        <w:rPr>
          <w:rFonts w:eastAsia="Times" w:cs="Simplified Arabic"/>
          <w:sz w:val="28"/>
          <w:szCs w:val="28"/>
        </w:rPr>
        <w:t>Care Line</w:t>
      </w:r>
      <w:r w:rsidRPr="005248F9">
        <w:rPr>
          <w:rFonts w:eastAsia="Times" w:cs="Simplified Arabic"/>
          <w:b/>
          <w:bCs/>
          <w:sz w:val="28"/>
          <w:szCs w:val="28"/>
          <w:rtl/>
          <w:lang w:val="fr-FR" w:bidi="ar-LB"/>
        </w:rPr>
        <w:t xml:space="preserve"> </w:t>
      </w:r>
      <w:r w:rsidR="00FB0C25" w:rsidRPr="005248F9">
        <w:rPr>
          <w:rFonts w:eastAsia="Times" w:cs="Simplified Arabic"/>
          <w:sz w:val="28"/>
          <w:szCs w:val="28"/>
          <w:rtl/>
          <w:lang w:bidi="ar-LB"/>
        </w:rPr>
        <w:t>باقتَين بأسعار مخفّضة:</w:t>
      </w:r>
    </w:p>
    <w:p w14:paraId="440E6587" w14:textId="2912570E" w:rsidR="00FB0C25" w:rsidRPr="005248F9" w:rsidRDefault="00FB0C25" w:rsidP="00A4292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eastAsia="Times" w:cs="Simplified Arabic"/>
          <w:sz w:val="28"/>
          <w:szCs w:val="28"/>
          <w:lang w:bidi="ar-LB"/>
        </w:rPr>
      </w:pPr>
      <w:r w:rsidRPr="005248F9">
        <w:rPr>
          <w:rFonts w:eastAsia="Times" w:cs="Simplified Arabic"/>
          <w:sz w:val="28"/>
          <w:szCs w:val="28"/>
          <w:lang w:bidi="ar-LB"/>
        </w:rPr>
        <w:t>Care Line Business</w:t>
      </w:r>
      <w:r w:rsidRPr="005248F9">
        <w:rPr>
          <w:rFonts w:eastAsia="Times" w:cs="Simplified Arabic"/>
          <w:sz w:val="28"/>
          <w:szCs w:val="28"/>
          <w:rtl/>
        </w:rPr>
        <w:t xml:space="preserve">: </w:t>
      </w:r>
      <w:r w:rsidRPr="005248F9">
        <w:rPr>
          <w:color w:val="111111"/>
          <w:sz w:val="28"/>
          <w:szCs w:val="28"/>
          <w:rtl/>
        </w:rPr>
        <w:t>تتضمن</w:t>
      </w:r>
      <w:r w:rsidR="00A4292C">
        <w:rPr>
          <w:rFonts w:hint="cs"/>
          <w:color w:val="111111"/>
          <w:sz w:val="28"/>
          <w:szCs w:val="28"/>
          <w:rtl/>
        </w:rPr>
        <w:t xml:space="preserve"> هذه الباقة</w:t>
      </w:r>
      <w:r w:rsidRPr="005248F9">
        <w:rPr>
          <w:color w:val="111111"/>
          <w:sz w:val="28"/>
          <w:szCs w:val="28"/>
          <w:rtl/>
        </w:rPr>
        <w:t xml:space="preserve"> ١٨٠ دقيقة تخابر محلي،</w:t>
      </w:r>
      <w:r w:rsidR="005248F9" w:rsidRPr="005248F9">
        <w:rPr>
          <w:color w:val="111111"/>
          <w:sz w:val="28"/>
          <w:szCs w:val="28"/>
          <w:rtl/>
        </w:rPr>
        <w:t xml:space="preserve"> ٣ </w:t>
      </w:r>
      <w:r w:rsidR="005248F9" w:rsidRPr="005248F9">
        <w:rPr>
          <w:rFonts w:cstheme="majorBidi"/>
          <w:sz w:val="28"/>
          <w:szCs w:val="28"/>
          <w:rtl/>
        </w:rPr>
        <w:t>جيغابايت، و</w:t>
      </w:r>
      <w:r w:rsidRPr="005248F9">
        <w:rPr>
          <w:color w:val="111111"/>
          <w:sz w:val="28"/>
          <w:szCs w:val="28"/>
          <w:rtl/>
        </w:rPr>
        <w:t xml:space="preserve">٣٠٠ </w:t>
      </w:r>
      <w:r w:rsidR="005248F9" w:rsidRPr="005248F9">
        <w:rPr>
          <w:sz w:val="28"/>
          <w:szCs w:val="28"/>
          <w:rtl/>
        </w:rPr>
        <w:t>رسالة</w:t>
      </w:r>
      <w:r w:rsidRPr="005248F9">
        <w:rPr>
          <w:sz w:val="28"/>
          <w:szCs w:val="28"/>
          <w:rtl/>
        </w:rPr>
        <w:t xml:space="preserve"> </w:t>
      </w:r>
      <w:r w:rsidR="005248F9" w:rsidRPr="005248F9">
        <w:rPr>
          <w:sz w:val="28"/>
          <w:szCs w:val="28"/>
          <w:rtl/>
        </w:rPr>
        <w:t xml:space="preserve">قصيرة </w:t>
      </w:r>
      <w:r w:rsidRPr="005248F9">
        <w:rPr>
          <w:sz w:val="28"/>
          <w:szCs w:val="28"/>
          <w:rtl/>
        </w:rPr>
        <w:t>محلية</w:t>
      </w:r>
      <w:r w:rsidR="005248F9" w:rsidRPr="005248F9">
        <w:rPr>
          <w:sz w:val="28"/>
          <w:szCs w:val="28"/>
          <w:rtl/>
        </w:rPr>
        <w:t xml:space="preserve"> مقابل ٢٠</w:t>
      </w:r>
      <w:r w:rsidR="00A4292C">
        <w:rPr>
          <w:rFonts w:hint="cs"/>
          <w:sz w:val="28"/>
          <w:szCs w:val="28"/>
          <w:rtl/>
        </w:rPr>
        <w:t xml:space="preserve"> دولار أميركي</w:t>
      </w:r>
      <w:r w:rsidR="00487525">
        <w:rPr>
          <w:rFonts w:hint="cs"/>
          <w:sz w:val="28"/>
          <w:szCs w:val="28"/>
          <w:rtl/>
        </w:rPr>
        <w:t xml:space="preserve"> شهرياً</w:t>
      </w:r>
      <w:r w:rsidR="005248F9" w:rsidRPr="005248F9">
        <w:rPr>
          <w:sz w:val="28"/>
          <w:szCs w:val="28"/>
          <w:rtl/>
        </w:rPr>
        <w:t xml:space="preserve"> (لا</w:t>
      </w:r>
      <w:r w:rsidR="005248F9" w:rsidRPr="005248F9">
        <w:rPr>
          <w:rFonts w:cstheme="majorBidi"/>
          <w:sz w:val="28"/>
          <w:szCs w:val="28"/>
          <w:rtl/>
        </w:rPr>
        <w:t xml:space="preserve"> يشمل الضرائب)</w:t>
      </w:r>
    </w:p>
    <w:p w14:paraId="2FBF3647" w14:textId="295CD9C3" w:rsidR="005248F9" w:rsidRPr="005248F9" w:rsidRDefault="005248F9" w:rsidP="00A4292C">
      <w:pPr>
        <w:pStyle w:val="ListParagraph"/>
        <w:numPr>
          <w:ilvl w:val="0"/>
          <w:numId w:val="3"/>
        </w:numPr>
        <w:bidi/>
        <w:spacing w:after="0" w:line="276" w:lineRule="auto"/>
        <w:jc w:val="both"/>
        <w:rPr>
          <w:rFonts w:eastAsia="Times" w:cs="Simplified Arabic"/>
          <w:sz w:val="28"/>
          <w:szCs w:val="28"/>
          <w:lang w:bidi="ar-LB"/>
        </w:rPr>
      </w:pPr>
      <w:r w:rsidRPr="005248F9">
        <w:rPr>
          <w:rFonts w:eastAsia="Times" w:cs="Simplified Arabic"/>
          <w:sz w:val="28"/>
          <w:szCs w:val="28"/>
          <w:lang w:bidi="ar-LB"/>
        </w:rPr>
        <w:t>Care Line Pro</w:t>
      </w:r>
      <w:r w:rsidRPr="005248F9">
        <w:rPr>
          <w:rFonts w:eastAsia="Times" w:cs="Simplified Arabic"/>
          <w:sz w:val="28"/>
          <w:szCs w:val="28"/>
          <w:rtl/>
        </w:rPr>
        <w:t xml:space="preserve">: </w:t>
      </w:r>
      <w:proofErr w:type="gramStart"/>
      <w:r w:rsidRPr="005248F9">
        <w:rPr>
          <w:color w:val="111111"/>
          <w:sz w:val="28"/>
          <w:szCs w:val="28"/>
          <w:rtl/>
        </w:rPr>
        <w:t>تتضمن</w:t>
      </w:r>
      <w:r w:rsidR="00A4292C">
        <w:rPr>
          <w:rFonts w:hint="cs"/>
          <w:color w:val="111111"/>
          <w:sz w:val="28"/>
          <w:szCs w:val="28"/>
          <w:rtl/>
        </w:rPr>
        <w:t xml:space="preserve">  هذه</w:t>
      </w:r>
      <w:proofErr w:type="gramEnd"/>
      <w:r w:rsidR="00A4292C">
        <w:rPr>
          <w:rFonts w:hint="cs"/>
          <w:color w:val="111111"/>
          <w:sz w:val="28"/>
          <w:szCs w:val="28"/>
          <w:rtl/>
        </w:rPr>
        <w:t xml:space="preserve"> الباقة</w:t>
      </w:r>
      <w:r w:rsidRPr="005248F9">
        <w:rPr>
          <w:color w:val="111111"/>
          <w:sz w:val="28"/>
          <w:szCs w:val="28"/>
          <w:rtl/>
        </w:rPr>
        <w:t xml:space="preserve"> ٢٤٠ دقيقة تخابر محلي، ٥ </w:t>
      </w:r>
      <w:r w:rsidRPr="005248F9">
        <w:rPr>
          <w:rFonts w:cstheme="majorBidi"/>
          <w:sz w:val="28"/>
          <w:szCs w:val="28"/>
          <w:rtl/>
        </w:rPr>
        <w:t>جيغابايت، و</w:t>
      </w:r>
      <w:r w:rsidRPr="005248F9">
        <w:rPr>
          <w:color w:val="111111"/>
          <w:sz w:val="28"/>
          <w:szCs w:val="28"/>
          <w:rtl/>
        </w:rPr>
        <w:t xml:space="preserve">٢٤٠ </w:t>
      </w:r>
      <w:r w:rsidRPr="005248F9">
        <w:rPr>
          <w:sz w:val="28"/>
          <w:szCs w:val="28"/>
          <w:rtl/>
        </w:rPr>
        <w:t>رسالة قصيرة محلية مقابل ٣٥</w:t>
      </w:r>
      <w:r w:rsidR="00A4292C">
        <w:rPr>
          <w:rFonts w:hint="cs"/>
          <w:sz w:val="28"/>
          <w:szCs w:val="28"/>
          <w:rtl/>
        </w:rPr>
        <w:t xml:space="preserve"> دولار أميركي</w:t>
      </w:r>
      <w:r w:rsidRPr="005248F9">
        <w:rPr>
          <w:sz w:val="28"/>
          <w:szCs w:val="28"/>
          <w:rtl/>
        </w:rPr>
        <w:t xml:space="preserve"> </w:t>
      </w:r>
      <w:r w:rsidR="00487525">
        <w:rPr>
          <w:rFonts w:hint="cs"/>
          <w:sz w:val="28"/>
          <w:szCs w:val="28"/>
          <w:rtl/>
        </w:rPr>
        <w:t xml:space="preserve"> شهرياً </w:t>
      </w:r>
      <w:r w:rsidRPr="005248F9">
        <w:rPr>
          <w:sz w:val="28"/>
          <w:szCs w:val="28"/>
          <w:rtl/>
        </w:rPr>
        <w:t>(لا</w:t>
      </w:r>
      <w:r w:rsidRPr="005248F9">
        <w:rPr>
          <w:rFonts w:cstheme="majorBidi"/>
          <w:sz w:val="28"/>
          <w:szCs w:val="28"/>
          <w:rtl/>
        </w:rPr>
        <w:t xml:space="preserve"> يشمل الضرائب)</w:t>
      </w:r>
    </w:p>
    <w:p w14:paraId="22680ADC" w14:textId="77777777" w:rsidR="001A7A3D" w:rsidRDefault="001A7A3D" w:rsidP="001A7A3D">
      <w:pPr>
        <w:bidi/>
        <w:spacing w:after="0" w:line="240" w:lineRule="auto"/>
        <w:jc w:val="both"/>
        <w:rPr>
          <w:rFonts w:eastAsia="Times New Roman" w:cs="Times New Roman"/>
          <w:color w:val="111111"/>
          <w:sz w:val="28"/>
          <w:szCs w:val="28"/>
          <w:shd w:val="clear" w:color="auto" w:fill="FFFFFF"/>
          <w:rtl/>
        </w:rPr>
      </w:pPr>
    </w:p>
    <w:p w14:paraId="6CD2048B" w14:textId="4924FAA1" w:rsidR="00420B20" w:rsidRPr="005248F9" w:rsidRDefault="00420B20" w:rsidP="001A7A3D">
      <w:pPr>
        <w:bidi/>
        <w:spacing w:after="0" w:line="240" w:lineRule="auto"/>
        <w:jc w:val="both"/>
        <w:rPr>
          <w:rFonts w:cs="Simplified Arabic"/>
          <w:sz w:val="28"/>
          <w:szCs w:val="28"/>
          <w:lang w:bidi="ar-LB"/>
        </w:rPr>
      </w:pPr>
      <w:r w:rsidRPr="00420B20">
        <w:rPr>
          <w:rFonts w:eastAsia="Times New Roman" w:cs="Times New Roman"/>
          <w:color w:val="111111"/>
          <w:sz w:val="28"/>
          <w:szCs w:val="28"/>
          <w:shd w:val="clear" w:color="auto" w:fill="FFFFFF"/>
          <w:rtl/>
        </w:rPr>
        <w:t xml:space="preserve">للمزيد من المعلومات عن آلية الاشتراك، الرجاء زيارة موقع تاتش الإلكتروني </w:t>
      </w:r>
      <w:hyperlink r:id="rId7" w:history="1">
        <w:r w:rsidRPr="00420B20">
          <w:rPr>
            <w:rStyle w:val="Hyperlink"/>
            <w:rFonts w:eastAsia="Times New Roman" w:cs="Times New Roman"/>
            <w:sz w:val="28"/>
            <w:szCs w:val="28"/>
            <w:shd w:val="clear" w:color="auto" w:fill="FFFFFF"/>
          </w:rPr>
          <w:t>www.touch.com.lb</w:t>
        </w:r>
      </w:hyperlink>
    </w:p>
    <w:sectPr w:rsidR="00420B20" w:rsidRPr="005248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eza Pro">
    <w:charset w:val="B2"/>
    <w:family w:val="auto"/>
    <w:pitch w:val="variable"/>
    <w:sig w:usb0="80002001" w:usb1="80000000" w:usb2="00000008" w:usb3="00000000" w:csb0="00000041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6DE4"/>
    <w:multiLevelType w:val="hybridMultilevel"/>
    <w:tmpl w:val="1CA2DDF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397AFE"/>
    <w:multiLevelType w:val="hybridMultilevel"/>
    <w:tmpl w:val="62B4EEC8"/>
    <w:lvl w:ilvl="0" w:tplc="32F07F84"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C74EC5"/>
    <w:multiLevelType w:val="hybridMultilevel"/>
    <w:tmpl w:val="337A1886"/>
    <w:lvl w:ilvl="0" w:tplc="04090005">
      <w:start w:val="1"/>
      <w:numFmt w:val="bullet"/>
      <w:lvlText w:val=""/>
      <w:lvlJc w:val="left"/>
      <w:pPr>
        <w:ind w:left="80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BF4"/>
    <w:rsid w:val="00042BEE"/>
    <w:rsid w:val="000C3962"/>
    <w:rsid w:val="00106DB0"/>
    <w:rsid w:val="001A7A3D"/>
    <w:rsid w:val="002618BB"/>
    <w:rsid w:val="002C7B7C"/>
    <w:rsid w:val="00357B3D"/>
    <w:rsid w:val="003636B0"/>
    <w:rsid w:val="00363A2C"/>
    <w:rsid w:val="003B572C"/>
    <w:rsid w:val="003F1767"/>
    <w:rsid w:val="00420B20"/>
    <w:rsid w:val="00460CB9"/>
    <w:rsid w:val="00487525"/>
    <w:rsid w:val="005248F9"/>
    <w:rsid w:val="00574BF4"/>
    <w:rsid w:val="00610951"/>
    <w:rsid w:val="00711E4B"/>
    <w:rsid w:val="007716F5"/>
    <w:rsid w:val="008305E6"/>
    <w:rsid w:val="00857EDB"/>
    <w:rsid w:val="00866EF8"/>
    <w:rsid w:val="0095345C"/>
    <w:rsid w:val="009F2FAB"/>
    <w:rsid w:val="00A4292C"/>
    <w:rsid w:val="00B3442C"/>
    <w:rsid w:val="00B73095"/>
    <w:rsid w:val="00C13D3E"/>
    <w:rsid w:val="00D30472"/>
    <w:rsid w:val="00EA6A3E"/>
    <w:rsid w:val="00F43A5F"/>
    <w:rsid w:val="00F81BE8"/>
    <w:rsid w:val="00FB0C25"/>
    <w:rsid w:val="00FB1F15"/>
    <w:rsid w:val="00FC1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8F0219"/>
  <w15:docId w15:val="{B55F0F22-CD1C-4C3F-8533-D8DEE3479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109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95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9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9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95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9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951"/>
    <w:rPr>
      <w:rFonts w:ascii="Segoe UI" w:hAnsi="Segoe UI" w:cs="Segoe UI"/>
      <w:sz w:val="18"/>
      <w:szCs w:val="18"/>
    </w:rPr>
  </w:style>
  <w:style w:type="paragraph" w:customStyle="1" w:styleId="p1">
    <w:name w:val="p1"/>
    <w:basedOn w:val="Normal"/>
    <w:rsid w:val="00857EDB"/>
    <w:pPr>
      <w:spacing w:after="0" w:line="240" w:lineRule="auto"/>
      <w:jc w:val="right"/>
    </w:pPr>
    <w:rPr>
      <w:rFonts w:ascii="Geeza Pro" w:hAnsi="Times New Roman" w:cs="Geeza Pro"/>
      <w:sz w:val="20"/>
      <w:szCs w:val="20"/>
    </w:rPr>
  </w:style>
  <w:style w:type="character" w:customStyle="1" w:styleId="s1">
    <w:name w:val="s1"/>
    <w:basedOn w:val="DefaultParagraphFont"/>
    <w:rsid w:val="00857EDB"/>
    <w:rPr>
      <w:rFonts w:ascii="Helvetica Neue" w:hAnsi="Helvetica Neue" w:hint="default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FB0C2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FB0C25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B0C2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248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7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3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touch.com.l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Charbel Noun</dc:creator>
  <cp:keywords/>
  <dc:description/>
  <cp:lastModifiedBy>Ghada Barakat</cp:lastModifiedBy>
  <cp:revision>6</cp:revision>
  <cp:lastPrinted>2021-03-05T09:07:00Z</cp:lastPrinted>
  <dcterms:created xsi:type="dcterms:W3CDTF">2021-03-02T05:48:00Z</dcterms:created>
  <dcterms:modified xsi:type="dcterms:W3CDTF">2021-03-10T07:54:00Z</dcterms:modified>
</cp:coreProperties>
</file>