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54C26" w14:textId="77777777" w:rsidR="002018D4" w:rsidRPr="00EF5620" w:rsidRDefault="002018D4" w:rsidP="002018D4">
      <w:pPr>
        <w:bidi/>
        <w:jc w:val="center"/>
        <w:rPr>
          <w:rFonts w:ascii="Simplified Arabic" w:hAnsi="Simplified Arabic" w:cs="Simplified Arabic" w:hint="cs"/>
          <w:sz w:val="36"/>
          <w:szCs w:val="36"/>
          <w:rtl/>
          <w:lang w:bidi="ar-LB"/>
        </w:rPr>
      </w:pPr>
      <w:bookmarkStart w:id="0" w:name="OLE_LINK1"/>
      <w:bookmarkStart w:id="1" w:name="OLE_LINK2"/>
    </w:p>
    <w:p w14:paraId="70175439" w14:textId="573D4987" w:rsidR="002018D4" w:rsidRPr="002018D4" w:rsidRDefault="002018D4" w:rsidP="002018D4">
      <w:pPr>
        <w:bidi/>
        <w:jc w:val="center"/>
        <w:rPr>
          <w:rFonts w:ascii="Simplified Arabic" w:hAnsi="Simplified Arabic" w:cs="Simplified Arabic"/>
          <w:b/>
          <w:bCs/>
          <w:sz w:val="36"/>
          <w:szCs w:val="36"/>
          <w:rtl/>
          <w:lang w:bidi="ar-LB"/>
        </w:rPr>
      </w:pPr>
      <w:r w:rsidRPr="002018D4">
        <w:rPr>
          <w:rFonts w:ascii="Simplified Arabic" w:hAnsi="Simplified Arabic" w:cs="Simplified Arabic" w:hint="cs"/>
          <w:b/>
          <w:bCs/>
          <w:sz w:val="36"/>
          <w:szCs w:val="36"/>
          <w:rtl/>
          <w:lang w:bidi="ar-LB"/>
        </w:rPr>
        <w:t>"تاتش" تبرم اتفاقية تجوال جديدة مع شركة "زين عُمانتل</w:t>
      </w:r>
      <w:r w:rsidR="00A649A3">
        <w:rPr>
          <w:rFonts w:ascii="Simplified Arabic" w:hAnsi="Simplified Arabic" w:cs="Simplified Arabic"/>
          <w:b/>
          <w:bCs/>
          <w:sz w:val="36"/>
          <w:szCs w:val="36"/>
          <w:lang w:bidi="ar-LB"/>
        </w:rPr>
        <w:t xml:space="preserve"> </w:t>
      </w:r>
      <w:r w:rsidR="00A649A3">
        <w:rPr>
          <w:rFonts w:ascii="Simplified Arabic" w:hAnsi="Simplified Arabic" w:cs="Simplified Arabic" w:hint="cs"/>
          <w:b/>
          <w:bCs/>
          <w:sz w:val="36"/>
          <w:szCs w:val="36"/>
          <w:rtl/>
        </w:rPr>
        <w:t>الدولية</w:t>
      </w:r>
      <w:r w:rsidR="006C372E">
        <w:rPr>
          <w:rFonts w:ascii="Simplified Arabic" w:hAnsi="Simplified Arabic" w:cs="Simplified Arabic"/>
          <w:b/>
          <w:bCs/>
          <w:sz w:val="36"/>
          <w:szCs w:val="36"/>
        </w:rPr>
        <w:t xml:space="preserve"> (ZOI) </w:t>
      </w:r>
      <w:r w:rsidRPr="002018D4">
        <w:rPr>
          <w:rFonts w:ascii="Simplified Arabic" w:hAnsi="Simplified Arabic" w:cs="Simplified Arabic" w:hint="cs"/>
          <w:b/>
          <w:bCs/>
          <w:sz w:val="36"/>
          <w:szCs w:val="36"/>
          <w:rtl/>
          <w:lang w:bidi="ar-LB"/>
        </w:rPr>
        <w:t>"</w:t>
      </w:r>
    </w:p>
    <w:p w14:paraId="4A0709AA" w14:textId="77777777" w:rsidR="002018D4" w:rsidRDefault="002018D4" w:rsidP="002018D4">
      <w:pPr>
        <w:bidi/>
        <w:rPr>
          <w:rFonts w:ascii="Simplified Arabic" w:hAnsi="Simplified Arabic" w:cs="Simplified Arabic"/>
          <w:sz w:val="28"/>
          <w:szCs w:val="28"/>
          <w:rtl/>
          <w:lang w:bidi="ar-LB"/>
        </w:rPr>
      </w:pPr>
    </w:p>
    <w:p w14:paraId="0B0A9B73" w14:textId="354828E1" w:rsidR="002018D4" w:rsidRDefault="002018D4" w:rsidP="002E7665">
      <w:pPr>
        <w:bidi/>
        <w:spacing w:line="360" w:lineRule="auto"/>
        <w:jc w:val="both"/>
        <w:rPr>
          <w:rFonts w:ascii="Simplified Arabic" w:hAnsi="Simplified Arabic" w:cs="Simplified Arabic"/>
          <w:sz w:val="28"/>
          <w:szCs w:val="28"/>
          <w:rtl/>
          <w:lang w:bidi="ar-LB"/>
        </w:rPr>
      </w:pPr>
      <w:r w:rsidRPr="00061B7D">
        <w:rPr>
          <w:rFonts w:ascii="Simplified Arabic" w:hAnsi="Simplified Arabic" w:cs="Simplified Arabic" w:hint="cs"/>
          <w:b/>
          <w:bCs/>
          <w:sz w:val="28"/>
          <w:szCs w:val="28"/>
          <w:rtl/>
          <w:lang w:bidi="ar-LB"/>
        </w:rPr>
        <w:t>بيروت في 2</w:t>
      </w:r>
      <w:r w:rsidR="002E7665">
        <w:rPr>
          <w:rFonts w:ascii="Simplified Arabic" w:hAnsi="Simplified Arabic" w:cs="Simplified Arabic" w:hint="cs"/>
          <w:b/>
          <w:bCs/>
          <w:sz w:val="28"/>
          <w:szCs w:val="28"/>
          <w:rtl/>
          <w:lang w:bidi="ar-LB"/>
        </w:rPr>
        <w:t>6</w:t>
      </w:r>
      <w:bookmarkStart w:id="2" w:name="_GoBack"/>
      <w:bookmarkEnd w:id="2"/>
      <w:r w:rsidRPr="00061B7D">
        <w:rPr>
          <w:rFonts w:ascii="Simplified Arabic" w:hAnsi="Simplified Arabic" w:cs="Simplified Arabic" w:hint="cs"/>
          <w:b/>
          <w:bCs/>
          <w:sz w:val="28"/>
          <w:szCs w:val="28"/>
          <w:rtl/>
          <w:lang w:bidi="ar-LB"/>
        </w:rPr>
        <w:t xml:space="preserve"> أيار 2025: </w:t>
      </w:r>
      <w:r>
        <w:rPr>
          <w:rFonts w:ascii="Simplified Arabic" w:hAnsi="Simplified Arabic" w:cs="Simplified Arabic" w:hint="cs"/>
          <w:sz w:val="28"/>
          <w:szCs w:val="28"/>
          <w:rtl/>
          <w:lang w:bidi="ar-LB"/>
        </w:rPr>
        <w:t xml:space="preserve">في مؤشر إيجابي يعكس مرحلة التعافي الجديدة التي يمر بها لبنان، بما فيها ورشة التغيير التي أطلقها وزير الاتصالات شارل الحاج لقطاع الاتصالات، وقّعت شركة تاتش </w:t>
      </w:r>
      <w:r w:rsidRPr="00061B7D">
        <w:rPr>
          <w:rFonts w:ascii="Simplified Arabic" w:hAnsi="Simplified Arabic" w:cs="Simplified Arabic"/>
          <w:sz w:val="28"/>
          <w:szCs w:val="28"/>
          <w:rtl/>
          <w:lang w:bidi="ar-LB"/>
        </w:rPr>
        <w:t xml:space="preserve">اتفاقية </w:t>
      </w:r>
      <w:r>
        <w:rPr>
          <w:rFonts w:ascii="Simplified Arabic" w:hAnsi="Simplified Arabic" w:cs="Simplified Arabic" w:hint="cs"/>
          <w:sz w:val="28"/>
          <w:szCs w:val="28"/>
          <w:rtl/>
          <w:lang w:bidi="ar-LB"/>
        </w:rPr>
        <w:t xml:space="preserve">تجوال </w:t>
      </w:r>
      <w:r w:rsidRPr="00061B7D">
        <w:rPr>
          <w:rFonts w:ascii="Simplified Arabic" w:hAnsi="Simplified Arabic" w:cs="Simplified Arabic"/>
          <w:sz w:val="28"/>
          <w:szCs w:val="28"/>
          <w:rtl/>
          <w:lang w:bidi="ar-LB"/>
        </w:rPr>
        <w:t xml:space="preserve">جديدة مع </w:t>
      </w:r>
      <w:r>
        <w:rPr>
          <w:rFonts w:ascii="Simplified Arabic" w:hAnsi="Simplified Arabic" w:cs="Simplified Arabic" w:hint="cs"/>
          <w:sz w:val="28"/>
          <w:szCs w:val="28"/>
          <w:rtl/>
          <w:lang w:bidi="ar-LB"/>
        </w:rPr>
        <w:t>شركة "زين</w:t>
      </w:r>
      <w:r w:rsidR="00A649A3">
        <w:rPr>
          <w:rFonts w:ascii="Simplified Arabic" w:hAnsi="Simplified Arabic" w:cs="Simplified Arabic" w:hint="cs"/>
          <w:sz w:val="28"/>
          <w:szCs w:val="28"/>
          <w:rtl/>
          <w:lang w:bidi="ar-LB"/>
        </w:rPr>
        <w:t xml:space="preserve"> </w:t>
      </w:r>
      <w:r>
        <w:rPr>
          <w:rFonts w:ascii="Simplified Arabic" w:hAnsi="Simplified Arabic" w:cs="Simplified Arabic" w:hint="cs"/>
          <w:sz w:val="28"/>
          <w:szCs w:val="28"/>
          <w:rtl/>
          <w:lang w:bidi="ar-LB"/>
        </w:rPr>
        <w:t>عُمانتل</w:t>
      </w:r>
      <w:r w:rsidR="00A649A3">
        <w:rPr>
          <w:rFonts w:ascii="Simplified Arabic" w:hAnsi="Simplified Arabic" w:cs="Simplified Arabic" w:hint="cs"/>
          <w:sz w:val="28"/>
          <w:szCs w:val="28"/>
          <w:rtl/>
          <w:lang w:bidi="ar-LB"/>
        </w:rPr>
        <w:t xml:space="preserve"> الدولية </w:t>
      </w:r>
      <w:r w:rsidR="00A649A3">
        <w:rPr>
          <w:rFonts w:ascii="Simplified Arabic" w:hAnsi="Simplified Arabic" w:cs="Simplified Arabic"/>
          <w:sz w:val="28"/>
          <w:szCs w:val="28"/>
          <w:lang w:bidi="ar-LB"/>
        </w:rPr>
        <w:t>(ZOI)</w:t>
      </w:r>
      <w:r>
        <w:rPr>
          <w:rFonts w:ascii="Simplified Arabic" w:hAnsi="Simplified Arabic" w:cs="Simplified Arabic" w:hint="cs"/>
          <w:sz w:val="28"/>
          <w:szCs w:val="28"/>
          <w:rtl/>
          <w:lang w:bidi="ar-LB"/>
        </w:rPr>
        <w:t>" الرائدة في مجال</w:t>
      </w:r>
      <w:r w:rsidR="00A649A3">
        <w:rPr>
          <w:rFonts w:ascii="Simplified Arabic" w:hAnsi="Simplified Arabic" w:cs="Simplified Arabic"/>
          <w:sz w:val="28"/>
          <w:szCs w:val="28"/>
          <w:lang w:bidi="ar-LB"/>
        </w:rPr>
        <w:t xml:space="preserve"> </w:t>
      </w:r>
      <w:r w:rsidR="00A649A3">
        <w:rPr>
          <w:rFonts w:ascii="Simplified Arabic" w:hAnsi="Simplified Arabic" w:cs="Simplified Arabic" w:hint="cs"/>
          <w:sz w:val="28"/>
          <w:szCs w:val="28"/>
          <w:rtl/>
        </w:rPr>
        <w:t>أعمال الجملة و</w:t>
      </w:r>
      <w:r>
        <w:rPr>
          <w:rFonts w:ascii="Simplified Arabic" w:hAnsi="Simplified Arabic" w:cs="Simplified Arabic" w:hint="cs"/>
          <w:sz w:val="28"/>
          <w:szCs w:val="28"/>
          <w:rtl/>
          <w:lang w:bidi="ar-LB"/>
        </w:rPr>
        <w:t>الاتصالات</w:t>
      </w:r>
      <w:r w:rsidR="00A649A3">
        <w:rPr>
          <w:rFonts w:ascii="Simplified Arabic" w:hAnsi="Simplified Arabic" w:cs="Simplified Arabic" w:hint="cs"/>
          <w:sz w:val="28"/>
          <w:szCs w:val="28"/>
          <w:rtl/>
          <w:lang w:bidi="ar-LB"/>
        </w:rPr>
        <w:t xml:space="preserve"> في</w:t>
      </w:r>
      <w:r>
        <w:rPr>
          <w:rFonts w:ascii="Simplified Arabic" w:hAnsi="Simplified Arabic" w:cs="Simplified Arabic" w:hint="cs"/>
          <w:sz w:val="28"/>
          <w:szCs w:val="28"/>
          <w:rtl/>
          <w:lang w:bidi="ar-LB"/>
        </w:rPr>
        <w:t xml:space="preserve"> منطقة الشرق الأوسط.</w:t>
      </w:r>
    </w:p>
    <w:p w14:paraId="30FA3257" w14:textId="77777777" w:rsidR="002018D4" w:rsidRDefault="002018D4" w:rsidP="002018D4">
      <w:pPr>
        <w:bidi/>
        <w:spacing w:line="360" w:lineRule="auto"/>
        <w:jc w:val="both"/>
        <w:rPr>
          <w:rFonts w:ascii="Simplified Arabic" w:hAnsi="Simplified Arabic" w:cs="Simplified Arabic"/>
          <w:sz w:val="28"/>
          <w:szCs w:val="28"/>
          <w:rtl/>
          <w:lang w:bidi="ar-LB"/>
        </w:rPr>
      </w:pPr>
    </w:p>
    <w:p w14:paraId="096A09DA" w14:textId="7C79B66D" w:rsidR="002018D4" w:rsidRDefault="002018D4" w:rsidP="002018D4">
      <w:pPr>
        <w:bidi/>
        <w:spacing w:line="360" w:lineRule="auto"/>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وبحسب هذه الاتفاقية، </w:t>
      </w:r>
      <w:r w:rsidR="006C372E">
        <w:rPr>
          <w:rFonts w:ascii="Simplified Arabic" w:hAnsi="Simplified Arabic" w:cs="Simplified Arabic" w:hint="cs"/>
          <w:sz w:val="28"/>
          <w:szCs w:val="28"/>
          <w:rtl/>
        </w:rPr>
        <w:t>سيتمكن مشتركو شبكتي "</w:t>
      </w:r>
      <w:r>
        <w:rPr>
          <w:rFonts w:ascii="Simplified Arabic" w:hAnsi="Simplified Arabic" w:cs="Simplified Arabic" w:hint="cs"/>
          <w:sz w:val="28"/>
          <w:szCs w:val="28"/>
          <w:rtl/>
          <w:lang w:bidi="ar-LB"/>
        </w:rPr>
        <w:t>زين</w:t>
      </w:r>
      <w:r w:rsidR="006C372E">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 xml:space="preserve"> </w:t>
      </w:r>
      <w:r w:rsidR="00A649A3">
        <w:rPr>
          <w:rFonts w:ascii="Simplified Arabic" w:hAnsi="Simplified Arabic" w:cs="Simplified Arabic" w:hint="cs"/>
          <w:sz w:val="28"/>
          <w:szCs w:val="28"/>
          <w:rtl/>
          <w:lang w:bidi="ar-LB"/>
        </w:rPr>
        <w:t>و</w:t>
      </w:r>
      <w:r>
        <w:rPr>
          <w:rFonts w:ascii="Simplified Arabic" w:hAnsi="Simplified Arabic" w:cs="Simplified Arabic" w:hint="cs"/>
          <w:sz w:val="28"/>
          <w:szCs w:val="28"/>
          <w:rtl/>
          <w:lang w:bidi="ar-LB"/>
        </w:rPr>
        <w:t xml:space="preserve"> </w:t>
      </w:r>
      <w:r w:rsidR="006C372E">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عمانتل</w:t>
      </w:r>
      <w:r w:rsidR="006C372E">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 xml:space="preserve"> القادمين من</w:t>
      </w:r>
      <w:r w:rsidR="006C372E">
        <w:rPr>
          <w:rFonts w:ascii="Simplified Arabic" w:hAnsi="Simplified Arabic" w:cs="Simplified Arabic" w:hint="cs"/>
          <w:sz w:val="28"/>
          <w:szCs w:val="28"/>
          <w:rtl/>
          <w:lang w:bidi="ar-LB"/>
        </w:rPr>
        <w:t xml:space="preserve"> دول تواجد الشركتين</w:t>
      </w:r>
      <w:r w:rsidR="0025056E">
        <w:rPr>
          <w:rFonts w:ascii="Simplified Arabic" w:hAnsi="Simplified Arabic" w:cs="Simplified Arabic" w:hint="cs"/>
          <w:sz w:val="28"/>
          <w:szCs w:val="28"/>
          <w:rtl/>
          <w:lang w:bidi="ar-LB"/>
        </w:rPr>
        <w:t xml:space="preserve">، </w:t>
      </w:r>
      <w:r w:rsidR="00CB1E72">
        <w:rPr>
          <w:rFonts w:ascii="Simplified Arabic" w:hAnsi="Simplified Arabic" w:cs="Simplified Arabic" w:hint="cs"/>
          <w:sz w:val="28"/>
          <w:szCs w:val="28"/>
          <w:rtl/>
          <w:lang w:bidi="ar-LB"/>
        </w:rPr>
        <w:t>وهي</w:t>
      </w:r>
      <w:r>
        <w:rPr>
          <w:rFonts w:ascii="Simplified Arabic" w:hAnsi="Simplified Arabic" w:cs="Simplified Arabic" w:hint="cs"/>
          <w:sz w:val="28"/>
          <w:szCs w:val="28"/>
          <w:rtl/>
          <w:lang w:bidi="ar-LB"/>
        </w:rPr>
        <w:t xml:space="preserve"> </w:t>
      </w:r>
      <w:r w:rsidRPr="00061B7D">
        <w:rPr>
          <w:rFonts w:ascii="Simplified Arabic" w:hAnsi="Simplified Arabic" w:cs="Simplified Arabic"/>
          <w:sz w:val="28"/>
          <w:szCs w:val="28"/>
          <w:rtl/>
          <w:lang w:bidi="ar-LB"/>
        </w:rPr>
        <w:t>الكويت، المملكة العربية السعودية، الأردن، العراق، البحرين، السودان، جنوب السودان، و</w:t>
      </w:r>
      <w:r w:rsidR="006C372E">
        <w:rPr>
          <w:rFonts w:ascii="Simplified Arabic" w:hAnsi="Simplified Arabic" w:cs="Simplified Arabic" w:hint="cs"/>
          <w:sz w:val="28"/>
          <w:szCs w:val="28"/>
          <w:rtl/>
          <w:lang w:bidi="ar-LB"/>
        </w:rPr>
        <w:t xml:space="preserve">سلطنة </w:t>
      </w:r>
      <w:r w:rsidRPr="00061B7D">
        <w:rPr>
          <w:rFonts w:ascii="Simplified Arabic" w:hAnsi="Simplified Arabic" w:cs="Simplified Arabic"/>
          <w:sz w:val="28"/>
          <w:szCs w:val="28"/>
          <w:rtl/>
          <w:lang w:bidi="ar-LB"/>
        </w:rPr>
        <w:t>عمان</w:t>
      </w:r>
      <w:r>
        <w:rPr>
          <w:rFonts w:ascii="Simplified Arabic" w:hAnsi="Simplified Arabic" w:cs="Simplified Arabic" w:hint="cs"/>
          <w:sz w:val="28"/>
          <w:szCs w:val="28"/>
          <w:rtl/>
          <w:lang w:bidi="ar-LB"/>
        </w:rPr>
        <w:t xml:space="preserve">، </w:t>
      </w:r>
      <w:r w:rsidR="00CB1E72">
        <w:rPr>
          <w:rFonts w:ascii="Simplified Arabic" w:hAnsi="Simplified Arabic" w:cs="Simplified Arabic" w:hint="cs"/>
          <w:sz w:val="28"/>
          <w:szCs w:val="28"/>
          <w:rtl/>
        </w:rPr>
        <w:t xml:space="preserve">من </w:t>
      </w:r>
      <w:r>
        <w:rPr>
          <w:rFonts w:ascii="Simplified Arabic" w:hAnsi="Simplified Arabic" w:cs="Simplified Arabic" w:hint="cs"/>
          <w:sz w:val="28"/>
          <w:szCs w:val="28"/>
          <w:rtl/>
          <w:lang w:bidi="ar-LB"/>
        </w:rPr>
        <w:t>الاستفادة من خدمة التجوال على شبكة تاتش خلال زيارتهم للبلد، واستخدامها بأسعار مشجّعة، سيما وأن شركة تاتش حرصت على تعزيز جودة تغطية شبكتها في كل المناطق اللبنانية.</w:t>
      </w:r>
      <w:r w:rsidR="004B1139">
        <w:rPr>
          <w:rFonts w:ascii="Simplified Arabic" w:hAnsi="Simplified Arabic" w:cs="Simplified Arabic"/>
          <w:sz w:val="28"/>
          <w:szCs w:val="28"/>
          <w:lang w:bidi="ar-LB"/>
        </w:rPr>
        <w:t xml:space="preserve"> </w:t>
      </w:r>
      <w:r w:rsidR="004B1139">
        <w:rPr>
          <w:rFonts w:ascii="Simplified Arabic" w:hAnsi="Simplified Arabic" w:cs="Simplified Arabic" w:hint="cs"/>
          <w:sz w:val="28"/>
          <w:szCs w:val="28"/>
          <w:rtl/>
          <w:lang w:bidi="ar-LB"/>
        </w:rPr>
        <w:t xml:space="preserve"> </w:t>
      </w:r>
    </w:p>
    <w:p w14:paraId="4408A64B" w14:textId="77777777" w:rsidR="002018D4" w:rsidRDefault="002018D4" w:rsidP="002018D4">
      <w:pPr>
        <w:bidi/>
        <w:spacing w:line="360" w:lineRule="auto"/>
        <w:jc w:val="both"/>
        <w:rPr>
          <w:rFonts w:ascii="Simplified Arabic" w:hAnsi="Simplified Arabic" w:cs="Simplified Arabic"/>
          <w:sz w:val="28"/>
          <w:szCs w:val="28"/>
          <w:lang w:bidi="ar-LB"/>
        </w:rPr>
      </w:pPr>
    </w:p>
    <w:p w14:paraId="1AE06AA2" w14:textId="74E916E1" w:rsidR="002018D4" w:rsidRDefault="002018D4" w:rsidP="002018D4">
      <w:pPr>
        <w:bidi/>
        <w:spacing w:line="360" w:lineRule="auto"/>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تمثّل هذه الاتفاقية الجديدة التي أبرمتها شركة تاتش مع شركة زين</w:t>
      </w:r>
      <w:r w:rsidR="00A649A3">
        <w:rPr>
          <w:rFonts w:ascii="Simplified Arabic" w:hAnsi="Simplified Arabic" w:cs="Simplified Arabic" w:hint="cs"/>
          <w:sz w:val="28"/>
          <w:szCs w:val="28"/>
          <w:rtl/>
          <w:lang w:bidi="ar-LB"/>
        </w:rPr>
        <w:t xml:space="preserve"> </w:t>
      </w:r>
      <w:r>
        <w:rPr>
          <w:rFonts w:ascii="Simplified Arabic" w:hAnsi="Simplified Arabic" w:cs="Simplified Arabic" w:hint="cs"/>
          <w:sz w:val="28"/>
          <w:szCs w:val="28"/>
          <w:rtl/>
          <w:lang w:bidi="ar-LB"/>
        </w:rPr>
        <w:t>عمانتل</w:t>
      </w:r>
      <w:r w:rsidR="00A649A3">
        <w:rPr>
          <w:rFonts w:ascii="Simplified Arabic" w:hAnsi="Simplified Arabic" w:cs="Simplified Arabic" w:hint="cs"/>
          <w:sz w:val="28"/>
          <w:szCs w:val="28"/>
          <w:rtl/>
          <w:lang w:bidi="ar-LB"/>
        </w:rPr>
        <w:t xml:space="preserve"> الدولية </w:t>
      </w:r>
      <w:r w:rsidR="00A649A3">
        <w:rPr>
          <w:rFonts w:ascii="Simplified Arabic" w:hAnsi="Simplified Arabic" w:cs="Simplified Arabic"/>
          <w:sz w:val="28"/>
          <w:szCs w:val="28"/>
          <w:lang w:bidi="ar-LB"/>
        </w:rPr>
        <w:t>(ZOI)</w:t>
      </w:r>
      <w:r>
        <w:rPr>
          <w:rFonts w:ascii="Simplified Arabic" w:hAnsi="Simplified Arabic" w:cs="Simplified Arabic" w:hint="cs"/>
          <w:sz w:val="28"/>
          <w:szCs w:val="28"/>
          <w:rtl/>
          <w:lang w:bidi="ar-LB"/>
        </w:rPr>
        <w:t xml:space="preserve"> جزءاً من خطتها للمساهمة في إعادة قطاع الاتصالات والبيانات الخليوية اللبناني للعب دوره الحيوي على صعيد المنطقة والخليج العربي، بما من شأنه المساهمة أيضاً في استقطاب مواطني الدول العربية ودول الخليج لاستخدام خدمة التجوال على شبكة تاتش طوال فترة زيارتهم للبلد.</w:t>
      </w:r>
    </w:p>
    <w:p w14:paraId="2E678518" w14:textId="77777777" w:rsidR="002018D4" w:rsidRDefault="002018D4" w:rsidP="002018D4">
      <w:pPr>
        <w:bidi/>
        <w:spacing w:line="360" w:lineRule="auto"/>
        <w:jc w:val="both"/>
        <w:rPr>
          <w:rFonts w:ascii="Simplified Arabic" w:hAnsi="Simplified Arabic" w:cs="Simplified Arabic"/>
          <w:sz w:val="28"/>
          <w:szCs w:val="28"/>
          <w:lang w:bidi="ar-LB"/>
        </w:rPr>
      </w:pPr>
    </w:p>
    <w:bookmarkEnd w:id="0"/>
    <w:bookmarkEnd w:id="1"/>
    <w:p w14:paraId="43C531D4" w14:textId="77777777" w:rsidR="004B1139" w:rsidRPr="000F777E" w:rsidRDefault="004B1139" w:rsidP="004B1139">
      <w:pPr>
        <w:bidi/>
        <w:spacing w:line="36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 xml:space="preserve">إشارة إلى أن لشركة </w:t>
      </w:r>
      <w:r w:rsidRPr="00061B7D">
        <w:rPr>
          <w:rFonts w:ascii="Simplified Arabic" w:hAnsi="Simplified Arabic" w:cs="Simplified Arabic"/>
          <w:sz w:val="28"/>
          <w:szCs w:val="28"/>
          <w:rtl/>
          <w:lang w:bidi="ar-LB"/>
        </w:rPr>
        <w:t xml:space="preserve">تاتش، </w:t>
      </w:r>
      <w:r>
        <w:rPr>
          <w:rFonts w:ascii="Simplified Arabic" w:hAnsi="Simplified Arabic" w:cs="Simplified Arabic"/>
          <w:sz w:val="28"/>
          <w:szCs w:val="28"/>
          <w:rtl/>
          <w:lang w:bidi="ar-LB"/>
        </w:rPr>
        <w:t>اتفاقي</w:t>
      </w:r>
      <w:r>
        <w:rPr>
          <w:rFonts w:ascii="Simplified Arabic" w:hAnsi="Simplified Arabic" w:cs="Simplified Arabic" w:hint="cs"/>
          <w:sz w:val="28"/>
          <w:szCs w:val="28"/>
          <w:rtl/>
          <w:lang w:bidi="ar-LB"/>
        </w:rPr>
        <w:t xml:space="preserve">ات خدمة التجوال </w:t>
      </w:r>
      <w:r w:rsidRPr="00061B7D">
        <w:rPr>
          <w:rFonts w:ascii="Simplified Arabic" w:hAnsi="Simplified Arabic" w:cs="Simplified Arabic"/>
          <w:sz w:val="28"/>
          <w:szCs w:val="28"/>
          <w:rtl/>
          <w:lang w:bidi="ar-LB"/>
        </w:rPr>
        <w:t xml:space="preserve"> مع دول منطقة الخليج والدول العربية، بالإضافة الى أوروبا وأم</w:t>
      </w:r>
      <w:r>
        <w:rPr>
          <w:rFonts w:ascii="Simplified Arabic" w:hAnsi="Simplified Arabic" w:cs="Simplified Arabic" w:hint="cs"/>
          <w:sz w:val="28"/>
          <w:szCs w:val="28"/>
          <w:rtl/>
          <w:lang w:bidi="ar-LB"/>
        </w:rPr>
        <w:t>يركا، إلا أنها تعمل حالياً على تحسين هذه الخدمة من كل جوانبها التقنية والمالية لتشجيع الزوار على استخدامها.</w:t>
      </w:r>
    </w:p>
    <w:p w14:paraId="78B99408" w14:textId="77777777" w:rsidR="00061B7D" w:rsidRPr="004B1139" w:rsidRDefault="00061B7D" w:rsidP="004B1139">
      <w:pPr>
        <w:bidi/>
        <w:spacing w:line="360" w:lineRule="auto"/>
        <w:jc w:val="both"/>
      </w:pPr>
    </w:p>
    <w:sectPr w:rsidR="00061B7D" w:rsidRPr="004B1139">
      <w:headerReference w:type="default" r:id="rId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6A3BFCD" w16cex:dateUtc="2025-05-25T0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23162AC" w16cid:durableId="26A3BFC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8DF3F" w14:textId="77777777" w:rsidR="00E02F97" w:rsidRDefault="00E02F97" w:rsidP="003C39B6">
      <w:pPr>
        <w:spacing w:after="0" w:line="240" w:lineRule="auto"/>
      </w:pPr>
      <w:r>
        <w:separator/>
      </w:r>
    </w:p>
  </w:endnote>
  <w:endnote w:type="continuationSeparator" w:id="0">
    <w:p w14:paraId="74B5F4CA" w14:textId="77777777" w:rsidR="00E02F97" w:rsidRDefault="00E02F97" w:rsidP="003C3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plified Arabic">
    <w:altName w:val="Times New Roman"/>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D1706" w14:textId="77777777" w:rsidR="00E02F97" w:rsidRDefault="00E02F97" w:rsidP="003C39B6">
      <w:pPr>
        <w:spacing w:after="0" w:line="240" w:lineRule="auto"/>
      </w:pPr>
      <w:r>
        <w:separator/>
      </w:r>
    </w:p>
  </w:footnote>
  <w:footnote w:type="continuationSeparator" w:id="0">
    <w:p w14:paraId="1F365C8A" w14:textId="77777777" w:rsidR="00E02F97" w:rsidRDefault="00E02F97" w:rsidP="003C3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C4AF3" w14:textId="77777777" w:rsidR="003C39B6" w:rsidRDefault="003C39B6" w:rsidP="003C39B6">
    <w:pPr>
      <w:rPr>
        <w:noProof/>
      </w:rPr>
    </w:pPr>
    <w:r>
      <w:rPr>
        <w:noProof/>
      </w:rPr>
      <w:drawing>
        <wp:inline distT="0" distB="0" distL="0" distR="0" wp14:anchorId="5F6FBB31" wp14:editId="5C6D38C4">
          <wp:extent cx="2305050" cy="1352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050" cy="1352550"/>
                  </a:xfrm>
                  <a:prstGeom prst="rect">
                    <a:avLst/>
                  </a:prstGeom>
                  <a:noFill/>
                  <a:ln>
                    <a:noFill/>
                  </a:ln>
                </pic:spPr>
              </pic:pic>
            </a:graphicData>
          </a:graphic>
        </wp:inline>
      </w:drawing>
    </w:r>
    <w:r>
      <w:rPr>
        <w:noProof/>
      </w:rPr>
      <w:t xml:space="preserve">                                                                        </w:t>
    </w:r>
    <w:r>
      <w:rPr>
        <w:noProof/>
      </w:rPr>
      <w:drawing>
        <wp:inline distT="0" distB="0" distL="0" distR="0" wp14:anchorId="65279B9B" wp14:editId="3B89726F">
          <wp:extent cx="1333500" cy="10763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0"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97AFE"/>
    <w:multiLevelType w:val="hybridMultilevel"/>
    <w:tmpl w:val="62B4EEC8"/>
    <w:lvl w:ilvl="0" w:tplc="32F07F84">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BF4"/>
    <w:rsid w:val="0004216F"/>
    <w:rsid w:val="00042BEE"/>
    <w:rsid w:val="00061B7D"/>
    <w:rsid w:val="00064818"/>
    <w:rsid w:val="000F777E"/>
    <w:rsid w:val="002018D4"/>
    <w:rsid w:val="00206C70"/>
    <w:rsid w:val="0025056E"/>
    <w:rsid w:val="002509F9"/>
    <w:rsid w:val="002E7665"/>
    <w:rsid w:val="00340AFB"/>
    <w:rsid w:val="003636B0"/>
    <w:rsid w:val="00380B6A"/>
    <w:rsid w:val="003C39B6"/>
    <w:rsid w:val="003E3232"/>
    <w:rsid w:val="003F71EA"/>
    <w:rsid w:val="004B1139"/>
    <w:rsid w:val="004F66DE"/>
    <w:rsid w:val="00506A93"/>
    <w:rsid w:val="00574BF4"/>
    <w:rsid w:val="00590C94"/>
    <w:rsid w:val="00593E9C"/>
    <w:rsid w:val="006856D9"/>
    <w:rsid w:val="006C372E"/>
    <w:rsid w:val="006F3F47"/>
    <w:rsid w:val="007D7013"/>
    <w:rsid w:val="0095345C"/>
    <w:rsid w:val="009F1EA0"/>
    <w:rsid w:val="009F2FAB"/>
    <w:rsid w:val="00A649A3"/>
    <w:rsid w:val="00AE7692"/>
    <w:rsid w:val="00AF1134"/>
    <w:rsid w:val="00B10AF0"/>
    <w:rsid w:val="00B51792"/>
    <w:rsid w:val="00BB41AB"/>
    <w:rsid w:val="00C963E5"/>
    <w:rsid w:val="00CB1E72"/>
    <w:rsid w:val="00D650BE"/>
    <w:rsid w:val="00E02F97"/>
    <w:rsid w:val="00EF5620"/>
    <w:rsid w:val="00F35010"/>
    <w:rsid w:val="00F67964"/>
    <w:rsid w:val="00FB52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CD568"/>
  <w15:chartTrackingRefBased/>
  <w15:docId w15:val="{8E02D530-8988-4EA8-8D18-FB4E057D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8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39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9B6"/>
  </w:style>
  <w:style w:type="paragraph" w:styleId="Footer">
    <w:name w:val="footer"/>
    <w:basedOn w:val="Normal"/>
    <w:link w:val="FooterChar"/>
    <w:uiPriority w:val="99"/>
    <w:unhideWhenUsed/>
    <w:rsid w:val="003C39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9B6"/>
  </w:style>
  <w:style w:type="character" w:styleId="Hyperlink">
    <w:name w:val="Hyperlink"/>
    <w:basedOn w:val="DefaultParagraphFont"/>
    <w:uiPriority w:val="99"/>
    <w:unhideWhenUsed/>
    <w:rsid w:val="00AE7692"/>
    <w:rPr>
      <w:color w:val="0563C1" w:themeColor="hyperlink"/>
      <w:u w:val="single"/>
    </w:rPr>
  </w:style>
  <w:style w:type="paragraph" w:styleId="BalloonText">
    <w:name w:val="Balloon Text"/>
    <w:basedOn w:val="Normal"/>
    <w:link w:val="BalloonTextChar"/>
    <w:uiPriority w:val="99"/>
    <w:semiHidden/>
    <w:unhideWhenUsed/>
    <w:rsid w:val="00B517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792"/>
    <w:rPr>
      <w:rFonts w:ascii="Segoe UI" w:hAnsi="Segoe UI" w:cs="Segoe UI"/>
      <w:sz w:val="18"/>
      <w:szCs w:val="18"/>
    </w:rPr>
  </w:style>
  <w:style w:type="paragraph" w:styleId="Revision">
    <w:name w:val="Revision"/>
    <w:hidden/>
    <w:uiPriority w:val="99"/>
    <w:semiHidden/>
    <w:rsid w:val="00A649A3"/>
    <w:pPr>
      <w:spacing w:after="0" w:line="240" w:lineRule="auto"/>
    </w:pPr>
  </w:style>
  <w:style w:type="character" w:styleId="CommentReference">
    <w:name w:val="annotation reference"/>
    <w:basedOn w:val="DefaultParagraphFont"/>
    <w:uiPriority w:val="99"/>
    <w:semiHidden/>
    <w:unhideWhenUsed/>
    <w:rsid w:val="0004216F"/>
    <w:rPr>
      <w:sz w:val="16"/>
      <w:szCs w:val="16"/>
    </w:rPr>
  </w:style>
  <w:style w:type="paragraph" w:styleId="CommentText">
    <w:name w:val="annotation text"/>
    <w:basedOn w:val="Normal"/>
    <w:link w:val="CommentTextChar"/>
    <w:uiPriority w:val="99"/>
    <w:semiHidden/>
    <w:unhideWhenUsed/>
    <w:rsid w:val="0004216F"/>
    <w:pPr>
      <w:spacing w:line="240" w:lineRule="auto"/>
    </w:pPr>
    <w:rPr>
      <w:sz w:val="20"/>
      <w:szCs w:val="20"/>
    </w:rPr>
  </w:style>
  <w:style w:type="character" w:customStyle="1" w:styleId="CommentTextChar">
    <w:name w:val="Comment Text Char"/>
    <w:basedOn w:val="DefaultParagraphFont"/>
    <w:link w:val="CommentText"/>
    <w:uiPriority w:val="99"/>
    <w:semiHidden/>
    <w:rsid w:val="0004216F"/>
    <w:rPr>
      <w:sz w:val="20"/>
      <w:szCs w:val="20"/>
    </w:rPr>
  </w:style>
  <w:style w:type="paragraph" w:styleId="CommentSubject">
    <w:name w:val="annotation subject"/>
    <w:basedOn w:val="CommentText"/>
    <w:next w:val="CommentText"/>
    <w:link w:val="CommentSubjectChar"/>
    <w:uiPriority w:val="99"/>
    <w:semiHidden/>
    <w:unhideWhenUsed/>
    <w:rsid w:val="0004216F"/>
    <w:rPr>
      <w:b/>
      <w:bCs/>
    </w:rPr>
  </w:style>
  <w:style w:type="character" w:customStyle="1" w:styleId="CommentSubjectChar">
    <w:name w:val="Comment Subject Char"/>
    <w:basedOn w:val="CommentTextChar"/>
    <w:link w:val="CommentSubject"/>
    <w:uiPriority w:val="99"/>
    <w:semiHidden/>
    <w:rsid w:val="000421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42c4766-7e60-410e-a3cb-4565100f2685}" enabled="1" method="Standard" siteId="{2a97cd69-2afd-40c9-bcf6-32581ecf57c0}" contentBits="2" removed="0"/>
</clbl:labelList>
</file>

<file path=docProps/app.xml><?xml version="1.0" encoding="utf-8"?>
<Properties xmlns="http://schemas.openxmlformats.org/officeDocument/2006/extended-properties" xmlns:vt="http://schemas.openxmlformats.org/officeDocument/2006/docPropsVTypes">
  <Template>Normal</Template>
  <TotalTime>9</TotalTime>
  <Pages>1</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Charbel Noun</dc:creator>
  <cp:keywords/>
  <dc:description/>
  <cp:lastModifiedBy>Ghada Barakat</cp:lastModifiedBy>
  <cp:revision>4</cp:revision>
  <cp:lastPrinted>2024-05-28T07:44:00Z</cp:lastPrinted>
  <dcterms:created xsi:type="dcterms:W3CDTF">2025-05-25T09:31:00Z</dcterms:created>
  <dcterms:modified xsi:type="dcterms:W3CDTF">2025-05-26T06:37:00Z</dcterms:modified>
</cp:coreProperties>
</file>