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F8412" w14:textId="77777777" w:rsidR="00390CA9" w:rsidRDefault="00390CA9" w:rsidP="00390CA9">
      <w:pPr>
        <w:rPr>
          <w:rFonts w:hint="cs"/>
          <w:b/>
          <w:bCs/>
          <w:rtl/>
          <w:lang w:bidi="ar-LB"/>
        </w:rPr>
      </w:pPr>
    </w:p>
    <w:p w14:paraId="607A82B3" w14:textId="77777777" w:rsidR="00390CA9" w:rsidRDefault="00390CA9" w:rsidP="00390CA9">
      <w:pPr>
        <w:rPr>
          <w:b/>
          <w:bCs/>
        </w:rPr>
      </w:pPr>
    </w:p>
    <w:p w14:paraId="56F4F6E6" w14:textId="77777777" w:rsidR="00390CA9" w:rsidRDefault="00390CA9" w:rsidP="00390CA9">
      <w:pPr>
        <w:rPr>
          <w:b/>
          <w:bCs/>
        </w:rPr>
      </w:pPr>
    </w:p>
    <w:p w14:paraId="0EB0C8A6" w14:textId="77777777" w:rsidR="00A9689C" w:rsidRDefault="00A9689C" w:rsidP="00390CA9">
      <w:pPr>
        <w:jc w:val="center"/>
        <w:rPr>
          <w:b/>
          <w:bCs/>
          <w:sz w:val="36"/>
          <w:szCs w:val="36"/>
        </w:rPr>
      </w:pPr>
    </w:p>
    <w:p w14:paraId="2F0E3BC8" w14:textId="77777777" w:rsidR="00A9689C" w:rsidRDefault="00A9689C" w:rsidP="00390CA9">
      <w:pPr>
        <w:jc w:val="center"/>
        <w:rPr>
          <w:b/>
          <w:bCs/>
          <w:sz w:val="36"/>
          <w:szCs w:val="36"/>
        </w:rPr>
      </w:pPr>
    </w:p>
    <w:p w14:paraId="0DAE4AF0" w14:textId="727D9A39" w:rsidR="000C18B3" w:rsidRDefault="000C18B3" w:rsidP="009E65BB">
      <w:pPr>
        <w:jc w:val="center"/>
        <w:rPr>
          <w:b/>
          <w:bCs/>
          <w:sz w:val="36"/>
          <w:szCs w:val="36"/>
          <w:rtl/>
        </w:rPr>
      </w:pPr>
    </w:p>
    <w:p w14:paraId="57927005" w14:textId="6ECF56BA" w:rsidR="000C18B3" w:rsidRDefault="000C18B3" w:rsidP="000301D3">
      <w:pPr>
        <w:jc w:val="center"/>
        <w:rPr>
          <w:b/>
          <w:bCs/>
          <w:sz w:val="36"/>
          <w:szCs w:val="36"/>
          <w:rtl/>
          <w:lang w:bidi="ar-LB"/>
        </w:rPr>
      </w:pPr>
      <w:r>
        <w:rPr>
          <w:rFonts w:hint="cs"/>
          <w:b/>
          <w:bCs/>
          <w:sz w:val="36"/>
          <w:szCs w:val="36"/>
          <w:rtl/>
        </w:rPr>
        <w:t xml:space="preserve">تاتش تستضيف </w:t>
      </w:r>
      <w:r w:rsidR="00642F7B">
        <w:rPr>
          <w:rFonts w:hint="cs"/>
          <w:b/>
          <w:bCs/>
          <w:sz w:val="36"/>
          <w:szCs w:val="36"/>
          <w:rtl/>
        </w:rPr>
        <w:t>ال</w:t>
      </w:r>
      <w:r w:rsidR="000301D3">
        <w:rPr>
          <w:rFonts w:hint="cs"/>
          <w:b/>
          <w:bCs/>
          <w:sz w:val="36"/>
          <w:szCs w:val="36"/>
          <w:rtl/>
        </w:rPr>
        <w:t>غداء</w:t>
      </w:r>
      <w:r w:rsidR="00642F7B">
        <w:rPr>
          <w:rFonts w:hint="cs"/>
          <w:b/>
          <w:bCs/>
          <w:sz w:val="36"/>
          <w:szCs w:val="36"/>
          <w:rtl/>
        </w:rPr>
        <w:t xml:space="preserve"> السنوي</w:t>
      </w:r>
      <w:r>
        <w:rPr>
          <w:rFonts w:hint="cs"/>
          <w:b/>
          <w:bCs/>
          <w:sz w:val="36"/>
          <w:szCs w:val="36"/>
          <w:rtl/>
        </w:rPr>
        <w:t xml:space="preserve"> </w:t>
      </w:r>
      <w:r w:rsidR="00642F7B">
        <w:rPr>
          <w:rFonts w:hint="cs"/>
          <w:b/>
          <w:bCs/>
          <w:sz w:val="36"/>
          <w:szCs w:val="36"/>
          <w:rtl/>
        </w:rPr>
        <w:t xml:space="preserve">لعيد الأم </w:t>
      </w:r>
    </w:p>
    <w:p w14:paraId="4EC7A462" w14:textId="52DCA32A" w:rsidR="0058097B" w:rsidRDefault="000301D3" w:rsidP="009E65BB">
      <w:pPr>
        <w:jc w:val="center"/>
        <w:rPr>
          <w:b/>
          <w:bCs/>
          <w:sz w:val="36"/>
          <w:szCs w:val="36"/>
          <w:lang w:bidi="ar-LB"/>
        </w:rPr>
      </w:pPr>
      <w:r>
        <w:rPr>
          <w:rFonts w:hint="cs"/>
          <w:b/>
          <w:bCs/>
          <w:sz w:val="36"/>
          <w:szCs w:val="36"/>
          <w:rtl/>
          <w:lang w:bidi="ar-LB"/>
        </w:rPr>
        <w:t>وتطلق حملة تحت عنوان "تواصل طبيعي"</w:t>
      </w:r>
    </w:p>
    <w:p w14:paraId="68AB82F5" w14:textId="77777777" w:rsidR="009E65BB" w:rsidRDefault="009E65BB" w:rsidP="009E65BB">
      <w:pPr>
        <w:jc w:val="center"/>
        <w:rPr>
          <w:b/>
          <w:bCs/>
          <w:sz w:val="36"/>
          <w:szCs w:val="36"/>
        </w:rPr>
      </w:pPr>
    </w:p>
    <w:p w14:paraId="4CC7701C" w14:textId="77777777" w:rsidR="009E65BB" w:rsidRPr="00840048" w:rsidRDefault="009E65BB" w:rsidP="009E65BB">
      <w:pPr>
        <w:jc w:val="center"/>
        <w:rPr>
          <w:b/>
          <w:bCs/>
          <w:sz w:val="24"/>
          <w:szCs w:val="24"/>
        </w:rPr>
      </w:pPr>
    </w:p>
    <w:p w14:paraId="6E8C269A" w14:textId="11B1C634" w:rsidR="00326558" w:rsidRDefault="00326558" w:rsidP="00E41770">
      <w:pPr>
        <w:jc w:val="both"/>
        <w:rPr>
          <w:sz w:val="24"/>
          <w:szCs w:val="24"/>
        </w:rPr>
      </w:pPr>
    </w:p>
    <w:p w14:paraId="721BB1F0" w14:textId="4A5617F8" w:rsidR="00602E20" w:rsidRDefault="00326558" w:rsidP="0058097B">
      <w:pPr>
        <w:bidi/>
        <w:jc w:val="both"/>
        <w:rPr>
          <w:rFonts w:ascii="Simplified Arabic" w:eastAsia="Calibri" w:hAnsi="Simplified Arabic" w:cs="Simplified Arabic"/>
          <w:sz w:val="28"/>
          <w:szCs w:val="28"/>
          <w:rtl/>
          <w:lang w:bidi="ar-LB"/>
        </w:rPr>
      </w:pPr>
      <w:r w:rsidRPr="00326558">
        <w:rPr>
          <w:rFonts w:ascii="Simplified Arabic" w:eastAsia="Calibri" w:hAnsi="Simplified Arabic" w:cs="Simplified Arabic"/>
          <w:b/>
          <w:bCs/>
          <w:sz w:val="28"/>
          <w:szCs w:val="28"/>
          <w:rtl/>
          <w:lang w:bidi="ar-LB"/>
        </w:rPr>
        <w:t xml:space="preserve">بيروت، </w:t>
      </w:r>
      <w:r w:rsidR="0058097B">
        <w:rPr>
          <w:rFonts w:ascii="Simplified Arabic" w:eastAsia="Calibri" w:hAnsi="Simplified Arabic" w:cs="Simplified Arabic" w:hint="cs"/>
          <w:b/>
          <w:bCs/>
          <w:sz w:val="28"/>
          <w:szCs w:val="28"/>
          <w:rtl/>
          <w:lang w:bidi="ar-LB"/>
        </w:rPr>
        <w:t>21</w:t>
      </w:r>
      <w:r w:rsidRPr="00326558">
        <w:rPr>
          <w:rFonts w:ascii="Simplified Arabic" w:eastAsia="Calibri" w:hAnsi="Simplified Arabic" w:cs="Simplified Arabic"/>
          <w:b/>
          <w:bCs/>
          <w:sz w:val="28"/>
          <w:szCs w:val="28"/>
          <w:rtl/>
          <w:lang w:bidi="ar-LB"/>
        </w:rPr>
        <w:t xml:space="preserve"> </w:t>
      </w:r>
      <w:r w:rsidR="00602E20">
        <w:rPr>
          <w:rFonts w:ascii="Simplified Arabic" w:eastAsia="Calibri" w:hAnsi="Simplified Arabic" w:cs="Simplified Arabic"/>
          <w:b/>
          <w:bCs/>
          <w:sz w:val="28"/>
          <w:szCs w:val="28"/>
          <w:lang w:bidi="ar-LB"/>
        </w:rPr>
        <w:t xml:space="preserve"> </w:t>
      </w:r>
      <w:r w:rsidR="00602E20">
        <w:rPr>
          <w:rFonts w:ascii="Simplified Arabic" w:eastAsia="Calibri" w:hAnsi="Simplified Arabic" w:cs="Simplified Arabic" w:hint="cs"/>
          <w:b/>
          <w:bCs/>
          <w:sz w:val="28"/>
          <w:szCs w:val="28"/>
          <w:rtl/>
          <w:lang w:bidi="ar-LB"/>
        </w:rPr>
        <w:t>آذار</w:t>
      </w:r>
      <w:r w:rsidR="0058097B">
        <w:rPr>
          <w:rFonts w:ascii="Simplified Arabic" w:eastAsia="Calibri" w:hAnsi="Simplified Arabic" w:cs="Simplified Arabic" w:hint="cs"/>
          <w:b/>
          <w:bCs/>
          <w:sz w:val="28"/>
          <w:szCs w:val="28"/>
          <w:rtl/>
          <w:lang w:bidi="ar-LB"/>
        </w:rPr>
        <w:t xml:space="preserve"> </w:t>
      </w:r>
      <w:r w:rsidRPr="00326558">
        <w:rPr>
          <w:rFonts w:ascii="Simplified Arabic" w:eastAsia="Calibri" w:hAnsi="Simplified Arabic" w:cs="Simplified Arabic"/>
          <w:b/>
          <w:bCs/>
          <w:sz w:val="28"/>
          <w:szCs w:val="28"/>
          <w:rtl/>
          <w:lang w:bidi="ar-LB"/>
        </w:rPr>
        <w:t>201</w:t>
      </w:r>
      <w:r w:rsidRPr="00326558">
        <w:rPr>
          <w:rFonts w:ascii="Simplified Arabic" w:eastAsia="Calibri" w:hAnsi="Simplified Arabic" w:cs="Simplified Arabic" w:hint="cs"/>
          <w:b/>
          <w:bCs/>
          <w:sz w:val="28"/>
          <w:szCs w:val="28"/>
          <w:rtl/>
          <w:lang w:bidi="ar-LB"/>
        </w:rPr>
        <w:t>8</w:t>
      </w:r>
      <w:r w:rsidRPr="00326558">
        <w:rPr>
          <w:rFonts w:ascii="Simplified Arabic" w:eastAsia="Calibri" w:hAnsi="Simplified Arabic" w:cs="Simplified Arabic"/>
          <w:sz w:val="28"/>
          <w:szCs w:val="28"/>
          <w:rtl/>
          <w:lang w:bidi="ar-LB"/>
        </w:rPr>
        <w:t>:</w:t>
      </w:r>
      <w:r w:rsidRPr="00326558">
        <w:rPr>
          <w:rFonts w:ascii="Simplified Arabic" w:eastAsia="Calibri" w:hAnsi="Simplified Arabic" w:cs="Simplified Arabic" w:hint="cs"/>
          <w:sz w:val="28"/>
          <w:szCs w:val="28"/>
          <w:rtl/>
          <w:lang w:bidi="ar-LB"/>
        </w:rPr>
        <w:t xml:space="preserve"> </w:t>
      </w:r>
      <w:r w:rsidRPr="00326558">
        <w:rPr>
          <w:rFonts w:ascii="Simplified Arabic" w:eastAsia="Calibri" w:hAnsi="Simplified Arabic" w:cs="Simplified Arabic"/>
          <w:sz w:val="28"/>
          <w:szCs w:val="28"/>
          <w:rtl/>
          <w:lang w:bidi="ar-LB"/>
        </w:rPr>
        <w:t xml:space="preserve">: </w:t>
      </w:r>
      <w:r w:rsidR="00602E20">
        <w:rPr>
          <w:rFonts w:ascii="Simplified Arabic" w:eastAsia="Calibri" w:hAnsi="Simplified Arabic" w:cs="Simplified Arabic" w:hint="cs"/>
          <w:sz w:val="28"/>
          <w:szCs w:val="28"/>
          <w:rtl/>
          <w:lang w:bidi="ar-LB"/>
        </w:rPr>
        <w:t xml:space="preserve">إحتفلت تاتش شركة الإتصالات والبيانات المتنقلة الأولى في لبنان بإدارة مجموعة زين، بعيد الأم حيث أقامت حفل غدائها السنوي </w:t>
      </w:r>
      <w:r w:rsidR="007E7811">
        <w:rPr>
          <w:rFonts w:ascii="Simplified Arabic" w:eastAsia="Calibri" w:hAnsi="Simplified Arabic" w:cs="Simplified Arabic" w:hint="cs"/>
          <w:sz w:val="28"/>
          <w:szCs w:val="28"/>
          <w:rtl/>
          <w:lang w:bidi="ar-LB"/>
        </w:rPr>
        <w:t>على شرف الإعلاميات والصحافيات</w:t>
      </w:r>
      <w:r w:rsidR="00D67D4D">
        <w:rPr>
          <w:rFonts w:ascii="Simplified Arabic" w:eastAsia="Calibri" w:hAnsi="Simplified Arabic" w:cs="Simplified Arabic" w:hint="cs"/>
          <w:sz w:val="28"/>
          <w:szCs w:val="28"/>
          <w:rtl/>
          <w:lang w:bidi="ar-LB"/>
        </w:rPr>
        <w:t xml:space="preserve"> والزبائن و</w:t>
      </w:r>
      <w:r w:rsidR="0058097B">
        <w:rPr>
          <w:rFonts w:ascii="Simplified Arabic" w:eastAsia="Calibri" w:hAnsi="Simplified Arabic" w:cs="Simplified Arabic" w:hint="cs"/>
          <w:sz w:val="28"/>
          <w:szCs w:val="28"/>
          <w:rtl/>
          <w:lang w:bidi="ar-LB"/>
        </w:rPr>
        <w:t>الأمهات العاملات في الشركة وفي وزارة الاتصالات.</w:t>
      </w:r>
      <w:r w:rsidR="00642F7B">
        <w:rPr>
          <w:rFonts w:ascii="Simplified Arabic" w:eastAsia="Calibri" w:hAnsi="Simplified Arabic" w:cs="Simplified Arabic" w:hint="cs"/>
          <w:sz w:val="28"/>
          <w:szCs w:val="28"/>
          <w:rtl/>
          <w:lang w:bidi="ar-LB"/>
        </w:rPr>
        <w:t xml:space="preserve"> الحفل شكّل مناسبة</w:t>
      </w:r>
      <w:r w:rsidR="00D67D4D">
        <w:rPr>
          <w:rFonts w:ascii="Simplified Arabic" w:eastAsia="Calibri" w:hAnsi="Simplified Arabic" w:cs="Simplified Arabic" w:hint="cs"/>
          <w:sz w:val="28"/>
          <w:szCs w:val="28"/>
          <w:rtl/>
          <w:lang w:bidi="ar-LB"/>
        </w:rPr>
        <w:t xml:space="preserve"> </w:t>
      </w:r>
      <w:r w:rsidR="00642F7B">
        <w:rPr>
          <w:rFonts w:ascii="Simplified Arabic" w:eastAsia="Calibri" w:hAnsi="Simplified Arabic" w:cs="Simplified Arabic" w:hint="cs"/>
          <w:sz w:val="28"/>
          <w:szCs w:val="28"/>
          <w:rtl/>
          <w:lang w:bidi="ar-LB"/>
        </w:rPr>
        <w:t>للإحتفاء ب</w:t>
      </w:r>
      <w:r w:rsidR="00D67D4D">
        <w:rPr>
          <w:rFonts w:ascii="Simplified Arabic" w:eastAsia="Calibri" w:hAnsi="Simplified Arabic" w:cs="Simplified Arabic" w:hint="cs"/>
          <w:sz w:val="28"/>
          <w:szCs w:val="28"/>
          <w:rtl/>
          <w:lang w:bidi="ar-LB"/>
        </w:rPr>
        <w:t xml:space="preserve">إنجازات الأم العاملة </w:t>
      </w:r>
      <w:r w:rsidR="00FF2914">
        <w:rPr>
          <w:rFonts w:ascii="Simplified Arabic" w:eastAsia="Calibri" w:hAnsi="Simplified Arabic" w:cs="Simplified Arabic" w:hint="cs"/>
          <w:sz w:val="28"/>
          <w:szCs w:val="28"/>
          <w:rtl/>
          <w:lang w:bidi="ar-LB"/>
        </w:rPr>
        <w:t>وعطاءا</w:t>
      </w:r>
      <w:r w:rsidR="0058097B">
        <w:rPr>
          <w:rFonts w:ascii="Simplified Arabic" w:eastAsia="Calibri" w:hAnsi="Simplified Arabic" w:cs="Simplified Arabic" w:hint="cs"/>
          <w:sz w:val="28"/>
          <w:szCs w:val="28"/>
          <w:rtl/>
          <w:lang w:bidi="ar-LB"/>
        </w:rPr>
        <w:t>تها ومساهماتها في المجمتع</w:t>
      </w:r>
      <w:r w:rsidR="00D67D4D">
        <w:rPr>
          <w:rFonts w:ascii="Simplified Arabic" w:eastAsia="Calibri" w:hAnsi="Simplified Arabic" w:cs="Simplified Arabic" w:hint="cs"/>
          <w:sz w:val="28"/>
          <w:szCs w:val="28"/>
          <w:rtl/>
          <w:lang w:bidi="ar-LB"/>
        </w:rPr>
        <w:t>.</w:t>
      </w:r>
    </w:p>
    <w:p w14:paraId="56068403" w14:textId="77777777" w:rsidR="00602E20" w:rsidRDefault="00602E20" w:rsidP="00602E20">
      <w:pPr>
        <w:bidi/>
        <w:jc w:val="both"/>
        <w:rPr>
          <w:rFonts w:ascii="Simplified Arabic" w:eastAsia="Calibri" w:hAnsi="Simplified Arabic" w:cs="Simplified Arabic"/>
          <w:sz w:val="28"/>
          <w:szCs w:val="28"/>
          <w:rtl/>
          <w:lang w:bidi="ar-LB"/>
        </w:rPr>
      </w:pPr>
    </w:p>
    <w:p w14:paraId="0B284556" w14:textId="06F6E395" w:rsidR="00390CA9" w:rsidRDefault="00390CA9" w:rsidP="0056012A">
      <w:pPr>
        <w:jc w:val="both"/>
        <w:rPr>
          <w:sz w:val="24"/>
          <w:szCs w:val="24"/>
          <w:rtl/>
        </w:rPr>
      </w:pPr>
    </w:p>
    <w:p w14:paraId="6D01B84C" w14:textId="161945A9" w:rsidR="00D67D4D" w:rsidRDefault="00D67D4D" w:rsidP="0058097B">
      <w:pPr>
        <w:bidi/>
        <w:jc w:val="both"/>
        <w:rPr>
          <w:rFonts w:ascii="Simplified Arabic" w:eastAsia="Calibri" w:hAnsi="Simplified Arabic" w:cs="Simplified Arabic"/>
          <w:sz w:val="28"/>
          <w:szCs w:val="28"/>
          <w:lang w:bidi="ar-LB"/>
        </w:rPr>
      </w:pPr>
      <w:r>
        <w:rPr>
          <w:rFonts w:ascii="Simplified Arabic" w:eastAsia="Calibri" w:hAnsi="Simplified Arabic" w:cs="Simplified Arabic" w:hint="cs"/>
          <w:sz w:val="28"/>
          <w:szCs w:val="28"/>
          <w:rtl/>
          <w:lang w:bidi="ar-LB"/>
        </w:rPr>
        <w:t xml:space="preserve">أقيم </w:t>
      </w:r>
      <w:r w:rsidR="00642F7B">
        <w:rPr>
          <w:rFonts w:ascii="Simplified Arabic" w:eastAsia="Calibri" w:hAnsi="Simplified Arabic" w:cs="Simplified Arabic" w:hint="cs"/>
          <w:sz w:val="28"/>
          <w:szCs w:val="28"/>
          <w:rtl/>
          <w:lang w:bidi="ar-LB"/>
        </w:rPr>
        <w:t xml:space="preserve">الحفل </w:t>
      </w:r>
      <w:r>
        <w:rPr>
          <w:rFonts w:ascii="Simplified Arabic" w:eastAsia="Calibri" w:hAnsi="Simplified Arabic" w:cs="Simplified Arabic" w:hint="cs"/>
          <w:sz w:val="28"/>
          <w:szCs w:val="28"/>
          <w:rtl/>
          <w:lang w:bidi="ar-LB"/>
        </w:rPr>
        <w:t xml:space="preserve">يوم الجمعة </w:t>
      </w:r>
      <w:r w:rsidR="00642F7B">
        <w:rPr>
          <w:rFonts w:ascii="Simplified Arabic" w:eastAsia="Calibri" w:hAnsi="Simplified Arabic" w:cs="Simplified Arabic" w:hint="cs"/>
          <w:sz w:val="28"/>
          <w:szCs w:val="28"/>
          <w:rtl/>
          <w:lang w:bidi="ar-LB"/>
        </w:rPr>
        <w:t>في 16 آذار</w:t>
      </w:r>
      <w:r>
        <w:rPr>
          <w:rFonts w:ascii="Simplified Arabic" w:eastAsia="Calibri" w:hAnsi="Simplified Arabic" w:cs="Simplified Arabic" w:hint="cs"/>
          <w:sz w:val="28"/>
          <w:szCs w:val="28"/>
          <w:rtl/>
          <w:lang w:bidi="ar-LB"/>
        </w:rPr>
        <w:t xml:space="preserve"> في مطعم </w:t>
      </w:r>
      <w:proofErr w:type="spellStart"/>
      <w:r w:rsidR="003F3081">
        <w:rPr>
          <w:rFonts w:ascii="Simplified Arabic" w:eastAsia="Calibri" w:hAnsi="Simplified Arabic" w:cs="Simplified Arabic"/>
          <w:sz w:val="28"/>
          <w:szCs w:val="28"/>
          <w:lang w:bidi="ar-LB"/>
        </w:rPr>
        <w:t>Seray</w:t>
      </w:r>
      <w:proofErr w:type="spellEnd"/>
      <w:r w:rsidR="0058097B">
        <w:rPr>
          <w:rFonts w:ascii="Simplified Arabic" w:eastAsia="Calibri" w:hAnsi="Simplified Arabic" w:cs="Simplified Arabic" w:hint="cs"/>
          <w:sz w:val="28"/>
          <w:szCs w:val="28"/>
          <w:rtl/>
          <w:lang w:bidi="ar-LB"/>
        </w:rPr>
        <w:t xml:space="preserve"> في وسط بيروت</w:t>
      </w:r>
      <w:r w:rsidR="00642F7B">
        <w:rPr>
          <w:rFonts w:ascii="Simplified Arabic" w:eastAsia="Calibri" w:hAnsi="Simplified Arabic" w:cs="Simplified Arabic" w:hint="cs"/>
          <w:sz w:val="28"/>
          <w:szCs w:val="28"/>
          <w:rtl/>
          <w:lang w:bidi="ar-LB"/>
        </w:rPr>
        <w:t xml:space="preserve">، </w:t>
      </w:r>
      <w:r>
        <w:rPr>
          <w:rFonts w:ascii="Simplified Arabic" w:eastAsia="Calibri" w:hAnsi="Simplified Arabic" w:cs="Simplified Arabic" w:hint="cs"/>
          <w:sz w:val="28"/>
          <w:szCs w:val="28"/>
          <w:rtl/>
          <w:lang w:bidi="ar-LB"/>
        </w:rPr>
        <w:t xml:space="preserve">برعاية وحضور وزير الإتصالات جمال الجراح </w:t>
      </w:r>
      <w:r w:rsidR="0058097B">
        <w:rPr>
          <w:rFonts w:ascii="Simplified Arabic" w:eastAsia="Calibri" w:hAnsi="Simplified Arabic" w:cs="Simplified Arabic" w:hint="cs"/>
          <w:sz w:val="28"/>
          <w:szCs w:val="28"/>
          <w:rtl/>
          <w:lang w:bidi="ar-LB"/>
        </w:rPr>
        <w:t>وعقيلته</w:t>
      </w:r>
      <w:r w:rsidR="003F3081">
        <w:rPr>
          <w:rFonts w:ascii="Simplified Arabic" w:eastAsia="Calibri" w:hAnsi="Simplified Arabic" w:cs="Simplified Arabic" w:hint="cs"/>
          <w:sz w:val="28"/>
          <w:szCs w:val="28"/>
          <w:rtl/>
          <w:lang w:bidi="ar-LB"/>
        </w:rPr>
        <w:t>.</w:t>
      </w:r>
    </w:p>
    <w:p w14:paraId="120F166C" w14:textId="67DBF204" w:rsidR="005F3DEB" w:rsidRDefault="005F3DEB" w:rsidP="005F3DEB">
      <w:pPr>
        <w:bidi/>
        <w:jc w:val="both"/>
        <w:rPr>
          <w:rFonts w:ascii="Simplified Arabic" w:eastAsia="Calibri" w:hAnsi="Simplified Arabic" w:cs="Simplified Arabic"/>
          <w:sz w:val="28"/>
          <w:szCs w:val="28"/>
          <w:lang w:bidi="ar-LB"/>
        </w:rPr>
      </w:pPr>
    </w:p>
    <w:p w14:paraId="48446D2B" w14:textId="5C675ED9" w:rsidR="005F3DEB" w:rsidRDefault="005F3DEB" w:rsidP="0058097B">
      <w:pPr>
        <w:bidi/>
        <w:jc w:val="both"/>
        <w:rPr>
          <w:rFonts w:ascii="Simplified Arabic" w:eastAsia="Calibri" w:hAnsi="Simplified Arabic" w:cs="Simplified Arabic"/>
          <w:sz w:val="28"/>
          <w:szCs w:val="28"/>
          <w:rtl/>
          <w:lang w:bidi="ar-LB"/>
        </w:rPr>
      </w:pPr>
      <w:r w:rsidRPr="0058097B">
        <w:rPr>
          <w:rFonts w:ascii="Simplified Arabic" w:eastAsia="Calibri" w:hAnsi="Simplified Arabic" w:cs="Simplified Arabic"/>
          <w:sz w:val="28"/>
          <w:szCs w:val="28"/>
          <w:rtl/>
          <w:lang w:bidi="ar-LB"/>
        </w:rPr>
        <w:t xml:space="preserve">وزير الاتصالات جمال الجراح توجه في كلمته بالشكر الى شركة تاتش على هذا الحفل المميز وقال:" </w:t>
      </w:r>
      <w:r w:rsidRPr="0058097B">
        <w:rPr>
          <w:rFonts w:ascii="Simplified Arabic" w:eastAsia="Calibri" w:hAnsi="Simplified Arabic" w:cs="Simplified Arabic" w:hint="cs"/>
          <w:sz w:val="28"/>
          <w:szCs w:val="28"/>
          <w:rtl/>
          <w:lang w:bidi="ar-LB"/>
        </w:rPr>
        <w:t>الأم تعني الكثير في حياتنا فهي الأم و</w:t>
      </w:r>
      <w:r w:rsidR="0058097B">
        <w:rPr>
          <w:rFonts w:ascii="Simplified Arabic" w:eastAsia="Calibri" w:hAnsi="Simplified Arabic" w:cs="Simplified Arabic" w:hint="cs"/>
          <w:sz w:val="28"/>
          <w:szCs w:val="28"/>
          <w:rtl/>
          <w:lang w:bidi="ar-LB"/>
        </w:rPr>
        <w:t>الزوجة والصديقة وهي نصف المجتمع</w:t>
      </w:r>
      <w:r w:rsidRPr="0058097B">
        <w:rPr>
          <w:rFonts w:ascii="Simplified Arabic" w:eastAsia="Calibri" w:hAnsi="Simplified Arabic" w:cs="Simplified Arabic" w:hint="cs"/>
          <w:sz w:val="28"/>
          <w:szCs w:val="28"/>
          <w:rtl/>
          <w:lang w:bidi="ar-LB"/>
        </w:rPr>
        <w:t>." وأضاف:" أهنئ شركة تاتش على المسؤولية الإجتماعية التي تؤدي</w:t>
      </w:r>
      <w:r w:rsidR="0058097B">
        <w:rPr>
          <w:rFonts w:ascii="Simplified Arabic" w:eastAsia="Calibri" w:hAnsi="Simplified Arabic" w:cs="Simplified Arabic" w:hint="cs"/>
          <w:sz w:val="28"/>
          <w:szCs w:val="28"/>
          <w:rtl/>
          <w:lang w:bidi="ar-LB"/>
        </w:rPr>
        <w:t xml:space="preserve"> من خلالها</w:t>
      </w:r>
      <w:r w:rsidRPr="0058097B">
        <w:rPr>
          <w:rFonts w:ascii="Simplified Arabic" w:eastAsia="Calibri" w:hAnsi="Simplified Arabic" w:cs="Simplified Arabic" w:hint="cs"/>
          <w:sz w:val="28"/>
          <w:szCs w:val="28"/>
          <w:rtl/>
          <w:lang w:bidi="ar-LB"/>
        </w:rPr>
        <w:t xml:space="preserve"> دورها</w:t>
      </w:r>
      <w:r w:rsidR="0058097B">
        <w:rPr>
          <w:rFonts w:ascii="Simplified Arabic" w:eastAsia="Calibri" w:hAnsi="Simplified Arabic" w:cs="Simplified Arabic" w:hint="cs"/>
          <w:sz w:val="28"/>
          <w:szCs w:val="28"/>
          <w:rtl/>
          <w:lang w:bidi="ar-LB"/>
        </w:rPr>
        <w:t xml:space="preserve"> الفعّال</w:t>
      </w:r>
      <w:r w:rsidRPr="0058097B">
        <w:rPr>
          <w:rFonts w:ascii="Simplified Arabic" w:eastAsia="Calibri" w:hAnsi="Simplified Arabic" w:cs="Simplified Arabic" w:hint="cs"/>
          <w:sz w:val="28"/>
          <w:szCs w:val="28"/>
          <w:rtl/>
          <w:lang w:bidi="ar-LB"/>
        </w:rPr>
        <w:t xml:space="preserve"> في المجتمع. فالعلاقة مع المجتمع ليست فقط عبر تأمين أفضل الخدمات ولكن أيضاً عبر تفعيل التواصل م</w:t>
      </w:r>
      <w:r w:rsidR="00FF2914" w:rsidRPr="0058097B">
        <w:rPr>
          <w:rFonts w:ascii="Simplified Arabic" w:eastAsia="Calibri" w:hAnsi="Simplified Arabic" w:cs="Simplified Arabic" w:hint="cs"/>
          <w:sz w:val="28"/>
          <w:szCs w:val="28"/>
          <w:rtl/>
          <w:lang w:bidi="ar-LB"/>
        </w:rPr>
        <w:t xml:space="preserve">ع </w:t>
      </w:r>
      <w:r w:rsidR="0058097B">
        <w:rPr>
          <w:rFonts w:ascii="Simplified Arabic" w:eastAsia="Calibri" w:hAnsi="Simplified Arabic" w:cs="Simplified Arabic" w:hint="cs"/>
          <w:sz w:val="28"/>
          <w:szCs w:val="28"/>
          <w:rtl/>
          <w:lang w:bidi="ar-LB"/>
        </w:rPr>
        <w:t xml:space="preserve">مختلف </w:t>
      </w:r>
      <w:r w:rsidR="00FF2914" w:rsidRPr="0058097B">
        <w:rPr>
          <w:rFonts w:ascii="Simplified Arabic" w:eastAsia="Calibri" w:hAnsi="Simplified Arabic" w:cs="Simplified Arabic" w:hint="cs"/>
          <w:sz w:val="28"/>
          <w:szCs w:val="28"/>
          <w:rtl/>
          <w:lang w:bidi="ar-LB"/>
        </w:rPr>
        <w:t>شرائح</w:t>
      </w:r>
      <w:r w:rsidR="0058097B">
        <w:rPr>
          <w:rFonts w:ascii="Simplified Arabic" w:eastAsia="Calibri" w:hAnsi="Simplified Arabic" w:cs="Simplified Arabic" w:hint="cs"/>
          <w:sz w:val="28"/>
          <w:szCs w:val="28"/>
          <w:rtl/>
          <w:lang w:bidi="ar-LB"/>
        </w:rPr>
        <w:t xml:space="preserve"> هذا</w:t>
      </w:r>
      <w:r w:rsidR="00FF2914" w:rsidRPr="0058097B">
        <w:rPr>
          <w:rFonts w:ascii="Simplified Arabic" w:eastAsia="Calibri" w:hAnsi="Simplified Arabic" w:cs="Simplified Arabic" w:hint="cs"/>
          <w:sz w:val="28"/>
          <w:szCs w:val="28"/>
          <w:rtl/>
          <w:lang w:bidi="ar-LB"/>
        </w:rPr>
        <w:t xml:space="preserve"> المجتمع وخدمته بكل الوسائل</w:t>
      </w:r>
      <w:r w:rsidRPr="0058097B">
        <w:rPr>
          <w:rFonts w:ascii="Simplified Arabic" w:eastAsia="Calibri" w:hAnsi="Simplified Arabic" w:cs="Simplified Arabic" w:hint="cs"/>
          <w:sz w:val="28"/>
          <w:szCs w:val="28"/>
          <w:rtl/>
          <w:lang w:bidi="ar-LB"/>
        </w:rPr>
        <w:t>."</w:t>
      </w:r>
    </w:p>
    <w:p w14:paraId="6366F52F" w14:textId="77777777" w:rsidR="005F3DEB" w:rsidRDefault="005F3DEB" w:rsidP="005F3DEB">
      <w:pPr>
        <w:bidi/>
        <w:jc w:val="both"/>
        <w:rPr>
          <w:rFonts w:ascii="Simplified Arabic" w:eastAsia="Calibri" w:hAnsi="Simplified Arabic" w:cs="Simplified Arabic"/>
          <w:sz w:val="28"/>
          <w:szCs w:val="28"/>
          <w:rtl/>
          <w:lang w:bidi="ar-LB"/>
        </w:rPr>
      </w:pPr>
    </w:p>
    <w:p w14:paraId="4539DE47" w14:textId="76FF8EFC" w:rsidR="003F3081" w:rsidRPr="003F3081" w:rsidRDefault="003F3081" w:rsidP="003F3081">
      <w:pPr>
        <w:bidi/>
        <w:jc w:val="both"/>
        <w:rPr>
          <w:rFonts w:ascii="Simplified Arabic" w:eastAsia="Calibri" w:hAnsi="Simplified Arabic" w:cs="Simplified Arabic"/>
          <w:sz w:val="28"/>
          <w:szCs w:val="28"/>
          <w:rtl/>
          <w:lang w:bidi="ar-LB"/>
        </w:rPr>
      </w:pPr>
    </w:p>
    <w:p w14:paraId="7F3DE02A" w14:textId="56606250" w:rsidR="0058097B" w:rsidRDefault="003F3081" w:rsidP="00925A31">
      <w:pPr>
        <w:bidi/>
        <w:jc w:val="both"/>
        <w:rPr>
          <w:rFonts w:ascii="Simplified Arabic" w:eastAsia="Calibri" w:hAnsi="Simplified Arabic" w:cs="Simplified Arabic"/>
          <w:sz w:val="28"/>
          <w:szCs w:val="28"/>
          <w:rtl/>
          <w:lang w:bidi="ar-LB"/>
        </w:rPr>
      </w:pPr>
      <w:r w:rsidRPr="003F3081">
        <w:rPr>
          <w:rFonts w:ascii="Simplified Arabic" w:eastAsia="Calibri" w:hAnsi="Simplified Arabic" w:cs="Simplified Arabic" w:hint="cs"/>
          <w:sz w:val="28"/>
          <w:szCs w:val="28"/>
          <w:rtl/>
          <w:lang w:bidi="ar-LB"/>
        </w:rPr>
        <w:t xml:space="preserve">وفي معرض تعليقه على هذه </w:t>
      </w:r>
      <w:r>
        <w:rPr>
          <w:rFonts w:ascii="Simplified Arabic" w:eastAsia="Calibri" w:hAnsi="Simplified Arabic" w:cs="Simplified Arabic" w:hint="cs"/>
          <w:sz w:val="28"/>
          <w:szCs w:val="28"/>
          <w:rtl/>
          <w:lang w:bidi="ar-LB"/>
        </w:rPr>
        <w:t xml:space="preserve">المناسبة، </w:t>
      </w:r>
      <w:r w:rsidRPr="003F3081">
        <w:rPr>
          <w:rFonts w:ascii="Simplified Arabic" w:eastAsia="Calibri" w:hAnsi="Simplified Arabic" w:cs="Simplified Arabic" w:hint="cs"/>
          <w:sz w:val="28"/>
          <w:szCs w:val="28"/>
          <w:rtl/>
          <w:lang w:bidi="ar-LB"/>
        </w:rPr>
        <w:t xml:space="preserve">صرّح  </w:t>
      </w:r>
      <w:r w:rsidRPr="003F3081">
        <w:rPr>
          <w:rFonts w:ascii="Simplified Arabic" w:eastAsia="Calibri" w:hAnsi="Simplified Arabic" w:cs="Simplified Arabic"/>
          <w:sz w:val="28"/>
          <w:szCs w:val="28"/>
          <w:rtl/>
          <w:lang w:bidi="ar-LB"/>
        </w:rPr>
        <w:t>إمري غوركان الرئيس التنفيذي لشركة تاتش بالقول</w:t>
      </w:r>
      <w:r>
        <w:rPr>
          <w:rFonts w:ascii="Simplified Arabic" w:eastAsia="Calibri" w:hAnsi="Simplified Arabic" w:cs="Simplified Arabic" w:hint="cs"/>
          <w:sz w:val="28"/>
          <w:szCs w:val="28"/>
          <w:rtl/>
          <w:lang w:bidi="ar-LB"/>
        </w:rPr>
        <w:t xml:space="preserve">:" إن عيد الأم هو مناسبة مهمة تعبّر عن الحب والتضحية والقوة والتفاني. </w:t>
      </w:r>
      <w:r w:rsidR="0058097B">
        <w:rPr>
          <w:rFonts w:ascii="Simplified Arabic" w:eastAsia="Calibri" w:hAnsi="Simplified Arabic" w:cs="Simplified Arabic" w:hint="cs"/>
          <w:sz w:val="28"/>
          <w:szCs w:val="28"/>
          <w:rtl/>
          <w:lang w:bidi="ar-LB"/>
        </w:rPr>
        <w:t>لذا نفتخر بالاحتفال</w:t>
      </w:r>
      <w:r w:rsidR="00642F7B">
        <w:rPr>
          <w:rFonts w:ascii="Simplified Arabic" w:eastAsia="Calibri" w:hAnsi="Simplified Arabic" w:cs="Simplified Arabic" w:hint="cs"/>
          <w:sz w:val="28"/>
          <w:szCs w:val="28"/>
          <w:rtl/>
          <w:lang w:bidi="ar-LB"/>
        </w:rPr>
        <w:t xml:space="preserve"> بجهود الأمهات وبمثابراتهن</w:t>
      </w:r>
      <w:r w:rsidR="0058097B">
        <w:rPr>
          <w:rFonts w:ascii="Simplified Arabic" w:eastAsia="Calibri" w:hAnsi="Simplified Arabic" w:cs="Simplified Arabic" w:hint="cs"/>
          <w:sz w:val="28"/>
          <w:szCs w:val="28"/>
          <w:rtl/>
          <w:lang w:bidi="ar-LB"/>
        </w:rPr>
        <w:t xml:space="preserve"> للتوفيق بين العمل والأمومة</w:t>
      </w:r>
      <w:r>
        <w:rPr>
          <w:rFonts w:ascii="Simplified Arabic" w:eastAsia="Calibri" w:hAnsi="Simplified Arabic" w:cs="Simplified Arabic" w:hint="cs"/>
          <w:sz w:val="28"/>
          <w:szCs w:val="28"/>
          <w:rtl/>
          <w:lang w:bidi="ar-LB"/>
        </w:rPr>
        <w:t xml:space="preserve">. </w:t>
      </w:r>
      <w:r w:rsidR="00FF2914">
        <w:rPr>
          <w:rFonts w:ascii="Simplified Arabic" w:eastAsia="Calibri" w:hAnsi="Simplified Arabic" w:cs="Simplified Arabic" w:hint="cs"/>
          <w:sz w:val="28"/>
          <w:szCs w:val="28"/>
          <w:rtl/>
          <w:lang w:bidi="ar-LB"/>
        </w:rPr>
        <w:t>وهذا</w:t>
      </w:r>
      <w:r w:rsidR="000C18B3">
        <w:rPr>
          <w:rFonts w:ascii="Simplified Arabic" w:eastAsia="Calibri" w:hAnsi="Simplified Arabic" w:cs="Simplified Arabic" w:hint="cs"/>
          <w:sz w:val="28"/>
          <w:szCs w:val="28"/>
          <w:rtl/>
          <w:lang w:bidi="ar-LB"/>
        </w:rPr>
        <w:t xml:space="preserve"> العام </w:t>
      </w:r>
      <w:r>
        <w:rPr>
          <w:rFonts w:ascii="Simplified Arabic" w:eastAsia="Calibri" w:hAnsi="Simplified Arabic" w:cs="Simplified Arabic" w:hint="cs"/>
          <w:sz w:val="28"/>
          <w:szCs w:val="28"/>
          <w:rtl/>
          <w:lang w:bidi="ar-LB"/>
        </w:rPr>
        <w:t>أطلقنا حملة عيد الأم تحت عنوان</w:t>
      </w:r>
      <w:r>
        <w:rPr>
          <w:rFonts w:ascii="Simplified Arabic" w:eastAsia="Calibri" w:hAnsi="Simplified Arabic" w:cs="Simplified Arabic"/>
          <w:sz w:val="28"/>
          <w:szCs w:val="28"/>
          <w:lang w:bidi="ar-LB"/>
        </w:rPr>
        <w:t xml:space="preserve"> </w:t>
      </w:r>
      <w:r>
        <w:rPr>
          <w:rFonts w:ascii="Simplified Arabic" w:eastAsia="Calibri" w:hAnsi="Simplified Arabic" w:cs="Simplified Arabic" w:hint="cs"/>
          <w:sz w:val="28"/>
          <w:szCs w:val="28"/>
          <w:rtl/>
          <w:lang w:bidi="ar-LB"/>
        </w:rPr>
        <w:t xml:space="preserve"> #تواصل_طبيعي</w:t>
      </w:r>
      <w:r>
        <w:rPr>
          <w:rFonts w:ascii="Simplified Arabic" w:eastAsia="Calibri" w:hAnsi="Simplified Arabic" w:cs="Simplified Arabic"/>
          <w:sz w:val="28"/>
          <w:szCs w:val="28"/>
          <w:lang w:bidi="ar-LB"/>
        </w:rPr>
        <w:t xml:space="preserve"> </w:t>
      </w:r>
      <w:r>
        <w:rPr>
          <w:rFonts w:ascii="Simplified Arabic" w:eastAsia="Calibri" w:hAnsi="Simplified Arabic" w:cs="Simplified Arabic" w:hint="cs"/>
          <w:sz w:val="28"/>
          <w:szCs w:val="28"/>
          <w:rtl/>
          <w:lang w:bidi="ar-LB"/>
        </w:rPr>
        <w:t xml:space="preserve"> لأن</w:t>
      </w:r>
      <w:r w:rsidR="0058097B">
        <w:rPr>
          <w:rFonts w:ascii="Simplified Arabic" w:eastAsia="Calibri" w:hAnsi="Simplified Arabic" w:cs="Simplified Arabic" w:hint="cs"/>
          <w:sz w:val="28"/>
          <w:szCs w:val="28"/>
          <w:rtl/>
          <w:lang w:bidi="ar-LB"/>
        </w:rPr>
        <w:t xml:space="preserve"> هناك علاقات لا تحتاج الى التكنولوجيا، بعضها </w:t>
      </w:r>
      <w:r w:rsidR="00925A31">
        <w:rPr>
          <w:rFonts w:ascii="Simplified Arabic" w:eastAsia="Calibri" w:hAnsi="Simplified Arabic" w:cs="Simplified Arabic" w:hint="cs"/>
          <w:sz w:val="28"/>
          <w:szCs w:val="28"/>
          <w:rtl/>
          <w:lang w:bidi="ar-LB"/>
        </w:rPr>
        <w:t>عبارة عن تواصل طبيعي تماماً كعلاقة الأم بأولادها</w:t>
      </w:r>
      <w:r w:rsidR="0058097B">
        <w:rPr>
          <w:rFonts w:ascii="Simplified Arabic" w:eastAsia="Calibri" w:hAnsi="Simplified Arabic" w:cs="Simplified Arabic" w:hint="cs"/>
          <w:sz w:val="28"/>
          <w:szCs w:val="28"/>
          <w:rtl/>
          <w:lang w:bidi="ar-LB"/>
        </w:rPr>
        <w:t>".</w:t>
      </w:r>
    </w:p>
    <w:p w14:paraId="0E22DE24" w14:textId="03CDAD7D" w:rsidR="00335286" w:rsidRDefault="00335286" w:rsidP="0058097B">
      <w:pPr>
        <w:bidi/>
        <w:jc w:val="both"/>
        <w:rPr>
          <w:rFonts w:ascii="Simplified Arabic" w:eastAsia="Calibri" w:hAnsi="Simplified Arabic" w:cs="Simplified Arabic"/>
          <w:sz w:val="28"/>
          <w:szCs w:val="28"/>
          <w:rtl/>
          <w:lang w:bidi="ar-LB"/>
        </w:rPr>
      </w:pPr>
    </w:p>
    <w:p w14:paraId="2D89FCA4" w14:textId="77777777" w:rsidR="00FF2914" w:rsidRDefault="00FF2914" w:rsidP="00335286">
      <w:pPr>
        <w:bidi/>
        <w:jc w:val="both"/>
        <w:rPr>
          <w:rFonts w:ascii="Simplified Arabic" w:eastAsia="Calibri" w:hAnsi="Simplified Arabic" w:cs="Simplified Arabic"/>
          <w:sz w:val="28"/>
          <w:szCs w:val="28"/>
          <w:rtl/>
          <w:lang w:bidi="ar-LB"/>
        </w:rPr>
      </w:pPr>
    </w:p>
    <w:p w14:paraId="397CC9E6" w14:textId="302D0D2F" w:rsidR="00335286" w:rsidRPr="00335286" w:rsidRDefault="00335286" w:rsidP="000301D3">
      <w:pPr>
        <w:bidi/>
        <w:jc w:val="both"/>
        <w:rPr>
          <w:rFonts w:ascii="Simplified Arabic" w:eastAsia="Calibri" w:hAnsi="Simplified Arabic" w:cs="Simplified Arabic"/>
          <w:sz w:val="28"/>
          <w:szCs w:val="28"/>
          <w:rtl/>
          <w:lang w:bidi="ar-LB"/>
        </w:rPr>
      </w:pPr>
      <w:r w:rsidRPr="00335286">
        <w:rPr>
          <w:rFonts w:ascii="Simplified Arabic" w:eastAsia="Calibri" w:hAnsi="Simplified Arabic" w:cs="Simplified Arabic" w:hint="cs"/>
          <w:sz w:val="28"/>
          <w:szCs w:val="28"/>
          <w:rtl/>
          <w:lang w:bidi="ar-LB"/>
        </w:rPr>
        <w:t>وقام</w:t>
      </w:r>
      <w:r w:rsidR="00A41DD4">
        <w:rPr>
          <w:rFonts w:ascii="Simplified Arabic" w:eastAsia="Calibri" w:hAnsi="Simplified Arabic" w:cs="Simplified Arabic" w:hint="cs"/>
          <w:sz w:val="28"/>
          <w:szCs w:val="28"/>
          <w:rtl/>
          <w:lang w:bidi="ar-LB"/>
        </w:rPr>
        <w:t>ت تاتش هذا العام بالإحتفال ب</w:t>
      </w:r>
      <w:r w:rsidRPr="00335286">
        <w:rPr>
          <w:rFonts w:ascii="Simplified Arabic" w:eastAsia="Calibri" w:hAnsi="Simplified Arabic" w:cs="Simplified Arabic" w:hint="cs"/>
          <w:sz w:val="28"/>
          <w:szCs w:val="28"/>
          <w:rtl/>
          <w:lang w:bidi="ar-LB"/>
        </w:rPr>
        <w:t xml:space="preserve">عيد </w:t>
      </w:r>
      <w:r w:rsidR="00A41DD4">
        <w:rPr>
          <w:rFonts w:ascii="Simplified Arabic" w:eastAsia="Calibri" w:hAnsi="Simplified Arabic" w:cs="Simplified Arabic" w:hint="cs"/>
          <w:sz w:val="28"/>
          <w:szCs w:val="28"/>
          <w:rtl/>
          <w:lang w:bidi="ar-LB"/>
        </w:rPr>
        <w:t xml:space="preserve">الأم على أكثر من صعيد، حيث تنظم الشركة </w:t>
      </w:r>
      <w:r w:rsidRPr="00335286">
        <w:rPr>
          <w:rFonts w:ascii="Simplified Arabic" w:eastAsia="Calibri" w:hAnsi="Simplified Arabic" w:cs="Simplified Arabic" w:hint="cs"/>
          <w:sz w:val="28"/>
          <w:szCs w:val="28"/>
          <w:rtl/>
          <w:lang w:bidi="ar-LB"/>
        </w:rPr>
        <w:t xml:space="preserve">مسابقات على شبكات التواصل الإجتماعي وبعض المحطات الإذاعية، </w:t>
      </w:r>
      <w:r w:rsidR="000301D3">
        <w:rPr>
          <w:rFonts w:ascii="Simplified Arabic" w:eastAsia="Calibri" w:hAnsi="Simplified Arabic" w:cs="Simplified Arabic" w:hint="cs"/>
          <w:sz w:val="28"/>
          <w:szCs w:val="28"/>
          <w:rtl/>
          <w:lang w:bidi="ar-LB"/>
        </w:rPr>
        <w:t xml:space="preserve">تركز من خلالها على التواصل الطبيعي بين الأم وأولادها أو الحاسة السادسة لدى الأم، </w:t>
      </w:r>
      <w:r w:rsidR="003F0D34">
        <w:rPr>
          <w:rFonts w:ascii="Simplified Arabic" w:eastAsia="Calibri" w:hAnsi="Simplified Arabic" w:cs="Simplified Arabic" w:hint="cs"/>
          <w:sz w:val="28"/>
          <w:szCs w:val="28"/>
          <w:rtl/>
          <w:lang w:bidi="ar-LB"/>
        </w:rPr>
        <w:t>وتعطي</w:t>
      </w:r>
      <w:r w:rsidRPr="00335286">
        <w:rPr>
          <w:rFonts w:ascii="Simplified Arabic" w:eastAsia="Calibri" w:hAnsi="Simplified Arabic" w:cs="Simplified Arabic" w:hint="cs"/>
          <w:sz w:val="28"/>
          <w:szCs w:val="28"/>
          <w:rtl/>
          <w:lang w:bidi="ar-LB"/>
        </w:rPr>
        <w:t xml:space="preserve"> الفرصة لكل من الأم والأولاد بالفوز بجوائز قيّمة. وعلى صعيد آخر دخلت تاتش في شراكة مع</w:t>
      </w:r>
      <w:r w:rsidRPr="00335286">
        <w:rPr>
          <w:rFonts w:ascii="Simplified Arabic" w:eastAsia="Calibri" w:hAnsi="Simplified Arabic" w:cs="Simplified Arabic"/>
          <w:sz w:val="28"/>
          <w:szCs w:val="28"/>
          <w:lang w:bidi="ar-LB"/>
        </w:rPr>
        <w:t xml:space="preserve"> </w:t>
      </w:r>
      <w:r>
        <w:rPr>
          <w:rFonts w:ascii="Simplified Arabic" w:eastAsia="Calibri" w:hAnsi="Simplified Arabic" w:cs="Simplified Arabic" w:hint="cs"/>
          <w:sz w:val="28"/>
          <w:szCs w:val="28"/>
          <w:rtl/>
          <w:lang w:bidi="ar-LB"/>
        </w:rPr>
        <w:t>قناة</w:t>
      </w:r>
      <w:r>
        <w:rPr>
          <w:rFonts w:ascii="Simplified Arabic" w:eastAsia="Calibri" w:hAnsi="Simplified Arabic" w:cs="Simplified Arabic"/>
          <w:sz w:val="28"/>
          <w:szCs w:val="28"/>
          <w:lang w:bidi="ar-LB"/>
        </w:rPr>
        <w:t xml:space="preserve"> OTV </w:t>
      </w:r>
      <w:r>
        <w:rPr>
          <w:rFonts w:ascii="Simplified Arabic" w:eastAsia="Calibri" w:hAnsi="Simplified Arabic" w:cs="Simplified Arabic" w:hint="cs"/>
          <w:sz w:val="28"/>
          <w:szCs w:val="28"/>
          <w:rtl/>
          <w:lang w:bidi="ar-LB"/>
        </w:rPr>
        <w:t>وأنتجت حلقة خاصة</w:t>
      </w:r>
      <w:r w:rsidR="00F013ED">
        <w:rPr>
          <w:rFonts w:ascii="Simplified Arabic" w:eastAsia="Calibri" w:hAnsi="Simplified Arabic" w:cs="Simplified Arabic" w:hint="cs"/>
          <w:sz w:val="28"/>
          <w:szCs w:val="28"/>
          <w:rtl/>
          <w:lang w:bidi="ar-LB"/>
        </w:rPr>
        <w:t xml:space="preserve"> </w:t>
      </w:r>
      <w:r w:rsidR="0058097B">
        <w:rPr>
          <w:rFonts w:ascii="Simplified Arabic" w:eastAsia="Calibri" w:hAnsi="Simplified Arabic" w:cs="Simplified Arabic" w:hint="cs"/>
          <w:sz w:val="28"/>
          <w:szCs w:val="28"/>
          <w:rtl/>
          <w:lang w:bidi="ar-LB"/>
        </w:rPr>
        <w:t>مؤثرة بعيد الأم</w:t>
      </w:r>
      <w:r w:rsidR="00F013ED">
        <w:rPr>
          <w:rFonts w:ascii="Simplified Arabic" w:eastAsia="Calibri" w:hAnsi="Simplified Arabic" w:cs="Simplified Arabic" w:hint="cs"/>
          <w:sz w:val="28"/>
          <w:szCs w:val="28"/>
          <w:rtl/>
          <w:lang w:bidi="ar-LB"/>
        </w:rPr>
        <w:t xml:space="preserve"> </w:t>
      </w:r>
      <w:r w:rsidR="000835C3">
        <w:rPr>
          <w:rFonts w:ascii="Simplified Arabic" w:eastAsia="Calibri" w:hAnsi="Simplified Arabic" w:cs="Simplified Arabic" w:hint="cs"/>
          <w:sz w:val="28"/>
          <w:szCs w:val="28"/>
          <w:rtl/>
          <w:lang w:bidi="ar-LB"/>
        </w:rPr>
        <w:t xml:space="preserve"> بعنوان "لمسة أم" </w:t>
      </w:r>
      <w:r w:rsidR="000301D3">
        <w:rPr>
          <w:rFonts w:ascii="Simplified Arabic" w:eastAsia="Calibri" w:hAnsi="Simplified Arabic" w:cs="Simplified Arabic" w:hint="cs"/>
          <w:sz w:val="28"/>
          <w:szCs w:val="28"/>
          <w:rtl/>
          <w:lang w:bidi="ar-LB"/>
        </w:rPr>
        <w:t>حول سعي عائلة لتبني طفل، و</w:t>
      </w:r>
      <w:r w:rsidR="00F013ED">
        <w:rPr>
          <w:rFonts w:ascii="Simplified Arabic" w:eastAsia="Calibri" w:hAnsi="Simplified Arabic" w:cs="Simplified Arabic" w:hint="cs"/>
          <w:sz w:val="28"/>
          <w:szCs w:val="28"/>
          <w:rtl/>
          <w:lang w:bidi="ar-LB"/>
        </w:rPr>
        <w:t>سيتم بثّ</w:t>
      </w:r>
      <w:r w:rsidR="000301D3">
        <w:rPr>
          <w:rFonts w:ascii="Simplified Arabic" w:eastAsia="Calibri" w:hAnsi="Simplified Arabic" w:cs="Simplified Arabic" w:hint="cs"/>
          <w:sz w:val="28"/>
          <w:szCs w:val="28"/>
          <w:rtl/>
          <w:lang w:bidi="ar-LB"/>
        </w:rPr>
        <w:t xml:space="preserve"> الحلقة</w:t>
      </w:r>
      <w:r w:rsidR="00F013ED">
        <w:rPr>
          <w:rFonts w:ascii="Simplified Arabic" w:eastAsia="Calibri" w:hAnsi="Simplified Arabic" w:cs="Simplified Arabic" w:hint="cs"/>
          <w:sz w:val="28"/>
          <w:szCs w:val="28"/>
          <w:rtl/>
          <w:lang w:bidi="ar-LB"/>
        </w:rPr>
        <w:t xml:space="preserve"> في 21 آذار.</w:t>
      </w:r>
      <w:r w:rsidRPr="00335286">
        <w:rPr>
          <w:rFonts w:ascii="Simplified Arabic" w:eastAsia="Calibri" w:hAnsi="Simplified Arabic" w:cs="Simplified Arabic" w:hint="cs"/>
          <w:sz w:val="28"/>
          <w:szCs w:val="28"/>
          <w:rtl/>
          <w:lang w:bidi="ar-LB"/>
        </w:rPr>
        <w:t xml:space="preserve"> </w:t>
      </w:r>
    </w:p>
    <w:p w14:paraId="2B50E29A" w14:textId="6731A4CA" w:rsidR="00390CA9" w:rsidRDefault="00390CA9" w:rsidP="0056012A">
      <w:pPr>
        <w:jc w:val="both"/>
        <w:rPr>
          <w:rtl/>
        </w:rPr>
      </w:pPr>
    </w:p>
    <w:p w14:paraId="768BCC8B" w14:textId="77777777" w:rsidR="00335286" w:rsidRDefault="00335286" w:rsidP="00335286">
      <w:pPr>
        <w:bidi/>
        <w:jc w:val="both"/>
      </w:pPr>
      <w:bookmarkStart w:id="0" w:name="_GoBack"/>
      <w:bookmarkEnd w:id="0"/>
    </w:p>
    <w:p w14:paraId="5911F2CE" w14:textId="77777777" w:rsidR="00390CA9" w:rsidRDefault="00390CA9" w:rsidP="00390CA9"/>
    <w:p w14:paraId="42DDDF66" w14:textId="77777777" w:rsidR="000C18B3" w:rsidRDefault="000C18B3" w:rsidP="000C18B3">
      <w:pPr>
        <w:bidi/>
        <w:spacing w:before="60"/>
        <w:jc w:val="center"/>
        <w:rPr>
          <w:i/>
          <w:lang w:val="en"/>
        </w:rPr>
      </w:pPr>
      <w:r>
        <w:rPr>
          <w:i/>
          <w:rtl/>
          <w:lang w:val="en"/>
        </w:rPr>
        <w:t>-انتهى-</w:t>
      </w:r>
    </w:p>
    <w:p w14:paraId="765E0E7D" w14:textId="47BF8085" w:rsidR="000C18B3" w:rsidRDefault="000C18B3" w:rsidP="000C18B3">
      <w:pPr>
        <w:bidi/>
        <w:spacing w:before="100" w:beforeAutospacing="1" w:after="100" w:afterAutospacing="1"/>
        <w:jc w:val="both"/>
        <w:outlineLvl w:val="1"/>
        <w:rPr>
          <w:rFonts w:ascii="Simplified Arabic" w:hAnsi="Simplified Arabic" w:cs="Simplified Arabic"/>
          <w:b/>
          <w:bCs/>
          <w:rtl/>
          <w:lang w:bidi="ar-LB"/>
        </w:rPr>
      </w:pPr>
    </w:p>
    <w:p w14:paraId="115ED450" w14:textId="77777777" w:rsidR="000C18B3" w:rsidRDefault="000C18B3" w:rsidP="000C18B3">
      <w:pPr>
        <w:bidi/>
        <w:spacing w:before="100" w:beforeAutospacing="1" w:after="100" w:afterAutospacing="1"/>
        <w:jc w:val="both"/>
        <w:outlineLvl w:val="1"/>
        <w:rPr>
          <w:rFonts w:ascii="Simplified Arabic" w:hAnsi="Simplified Arabic" w:cs="Simplified Arabic"/>
          <w:b/>
          <w:bCs/>
          <w:rtl/>
          <w:lang w:bidi="ar-LB"/>
        </w:rPr>
      </w:pPr>
    </w:p>
    <w:p w14:paraId="7E03C11F" w14:textId="77777777" w:rsidR="000C18B3" w:rsidRDefault="000C18B3" w:rsidP="000C18B3">
      <w:pPr>
        <w:bidi/>
        <w:spacing w:before="100" w:beforeAutospacing="1" w:after="100" w:afterAutospacing="1"/>
        <w:jc w:val="both"/>
        <w:outlineLvl w:val="1"/>
        <w:rPr>
          <w:rFonts w:ascii="Simplified Arabic" w:hAnsi="Simplified Arabic" w:cs="Simplified Arabic"/>
          <w:b/>
          <w:bCs/>
          <w:rtl/>
          <w:lang w:bidi="ar-LB"/>
        </w:rPr>
      </w:pPr>
      <w:r>
        <w:rPr>
          <w:rFonts w:ascii="Simplified Arabic" w:hAnsi="Simplified Arabic" w:cs="Simplified Arabic"/>
          <w:b/>
          <w:bCs/>
          <w:rtl/>
          <w:lang w:bidi="ar-LB"/>
        </w:rPr>
        <w:t>نبذة  الى المحرر عن تاتش:</w:t>
      </w:r>
    </w:p>
    <w:p w14:paraId="7114CE13" w14:textId="77777777" w:rsidR="000C18B3" w:rsidRDefault="000C18B3" w:rsidP="000C18B3">
      <w:pPr>
        <w:bidi/>
        <w:spacing w:before="100" w:beforeAutospacing="1" w:after="100" w:afterAutospacing="1"/>
        <w:jc w:val="both"/>
        <w:outlineLvl w:val="1"/>
        <w:rPr>
          <w:rFonts w:ascii="Simplified Arabic" w:eastAsia="Times New Roman" w:hAnsi="Simplified Arabic" w:cs="Simplified Arabic"/>
          <w:b/>
          <w:bCs/>
          <w:sz w:val="28"/>
          <w:szCs w:val="28"/>
          <w:rtl/>
          <w:lang w:bidi="ar-LB"/>
        </w:rPr>
      </w:pPr>
      <w:r>
        <w:rPr>
          <w:rFonts w:ascii="Simplified Arabic" w:hAnsi="Simplified Arabic" w:cs="Simplified Arabic"/>
          <w:rtl/>
          <w:lang w:bidi="ar-LB"/>
        </w:rPr>
        <w:t>تاتش شركة الإتصالات والبيانات المتنقلة الأولى في لبنان، بإدارة مجموعة زين الرائدة في خدمات الإتصالات المتنقلة وخدمات البيانات في منطقة الشرق الأوسط وإفريقيا. خلال الثلاثة عشر سنة الماضية من العمليات التشغيلية تحت إدارة مجموعة زين، حققت تاتش العديد من قصص النجاح ووفرت أحدث الخدمات والتكنولوجيا لزبائنها. فمن خلال خبرة زين الإقليمية المستمدة من توفير خدمة الإتصالات والبيانات المتنقلة لما يقارب 50 مليون مشترك،</w:t>
      </w:r>
      <w:r>
        <w:rPr>
          <w:rFonts w:ascii="Simplified Arabic" w:hAnsi="Simplified Arabic" w:cs="Simplified Arabic"/>
          <w:lang w:bidi="ar-LB"/>
        </w:rPr>
        <w:t xml:space="preserve"> </w:t>
      </w:r>
      <w:r>
        <w:rPr>
          <w:rFonts w:ascii="Simplified Arabic" w:hAnsi="Simplified Arabic" w:cs="Simplified Arabic"/>
          <w:rtl/>
          <w:lang w:bidi="ar-LB"/>
        </w:rPr>
        <w:t>تاتش وضعت واعتمدت استراتيجية تركز وتتمحور على العملاء. إن مجموعة الخدمات والاتصالات المتنوعة من تاتش و</w:t>
      </w:r>
      <w:r>
        <w:rPr>
          <w:rFonts w:ascii="Simplified Arabic" w:hAnsi="Simplified Arabic" w:cs="Simplified Arabic"/>
          <w:lang w:bidi="ar-LB"/>
        </w:rPr>
        <w:t xml:space="preserve"> 3.9G </w:t>
      </w:r>
      <w:r>
        <w:rPr>
          <w:rFonts w:ascii="Simplified Arabic" w:hAnsi="Simplified Arabic" w:cs="Simplified Arabic"/>
          <w:rtl/>
          <w:lang w:bidi="ar-LB"/>
        </w:rPr>
        <w:t xml:space="preserve">إضافةً الى </w:t>
      </w:r>
      <w:r>
        <w:rPr>
          <w:rFonts w:ascii="Simplified Arabic" w:hAnsi="Simplified Arabic" w:cs="Simplified Arabic"/>
          <w:lang w:bidi="ar-LB"/>
        </w:rPr>
        <w:t>4.5G Advanced</w:t>
      </w:r>
      <w:r>
        <w:rPr>
          <w:rFonts w:ascii="Simplified Arabic" w:hAnsi="Simplified Arabic" w:cs="Simplified Arabic"/>
          <w:rtl/>
          <w:lang w:bidi="ar-LB"/>
        </w:rPr>
        <w:t xml:space="preserve">  والتغطية في كافة الأراضي اللبنانية، مكناها من الإستحواذ على 54% من حصة الاتصالات اللاسلكية في لبنان. الشركة تعمل مع فريق عمل متخصص وكفوء من اللبنانيين يهدف الى توفير كل جديد ومبتكر في عالم الإتصالات والى المساهمة من خلال المنتجات والخدمات المتعددة والسبّاقة الى دعم المجتمع المحلي لتطوير أعماله وبلوغ طاقاته بشكل أكثر استدامة. إن شركة تاتش ومن ورائها مجموعة زين وبالشراكة والتعاون مع وزارة الإتصالات اللبنانية توجّه كافة مواردها وخبراتها لمواكبة كل جديد في عالم الإتصالات والبيانات المتنقلة، ولتمكين المشترك من التواصل الدائم توفّر مركز اتصالات لخدمة الزبائن يعمل 24 ساعة طيلة أيام الأسبوع. تاتش تقدر عالياً المجتمع المحلي، وتعتبره شريك أساسي، وخطتها ورؤيتها تعكسان تفانيها فيما يتعلق بالقضايا الإنسانية والإجتماعية والثقافية، الى جانب الإبداع والابتكار، والذي تعتبرها جزء لا يتجزأ لتعزيز برنامجها للمسؤولية الإجتماعية</w:t>
      </w:r>
      <w:r>
        <w:rPr>
          <w:rFonts w:ascii="Simplified Arabic" w:eastAsia="Times New Roman" w:hAnsi="Simplified Arabic" w:cs="Simplified Arabic"/>
          <w:b/>
          <w:bCs/>
          <w:sz w:val="28"/>
          <w:szCs w:val="28"/>
          <w:rtl/>
          <w:lang w:bidi="ar-LB"/>
        </w:rPr>
        <w:t>.</w:t>
      </w:r>
    </w:p>
    <w:p w14:paraId="4632AD02" w14:textId="77777777" w:rsidR="000C18B3" w:rsidRDefault="000C18B3" w:rsidP="000C18B3">
      <w:pPr>
        <w:bidi/>
        <w:jc w:val="both"/>
        <w:rPr>
          <w:sz w:val="20"/>
          <w:rtl/>
        </w:rPr>
      </w:pPr>
      <w:r>
        <w:rPr>
          <w:rFonts w:ascii="Simplified Arabic" w:hAnsi="Simplified Arabic" w:cs="Simplified Arabic"/>
          <w:rtl/>
          <w:lang w:bidi="ar-LB"/>
        </w:rPr>
        <w:t xml:space="preserve">للمزيد من المعلومات، يرجى زيارة المواقع الإلكترونية الخاصة بالشركة: </w:t>
      </w:r>
      <w:hyperlink r:id="rId7" w:history="1">
        <w:r>
          <w:rPr>
            <w:rStyle w:val="Hyperlink"/>
            <w:color w:val="0070C0"/>
            <w:sz w:val="19"/>
            <w:szCs w:val="19"/>
          </w:rPr>
          <w:t>www.touch.com.lb</w:t>
        </w:r>
      </w:hyperlink>
      <w:r>
        <w:rPr>
          <w:color w:val="0070C0"/>
          <w:sz w:val="19"/>
          <w:szCs w:val="19"/>
        </w:rPr>
        <w:t xml:space="preserve">; </w:t>
      </w:r>
      <w:hyperlink r:id="rId8" w:history="1">
        <w:r>
          <w:rPr>
            <w:rStyle w:val="Hyperlink"/>
            <w:color w:val="0070C0"/>
            <w:sz w:val="19"/>
            <w:szCs w:val="19"/>
          </w:rPr>
          <w:t>www.facebook.com/touchlebanon</w:t>
        </w:r>
      </w:hyperlink>
      <w:r>
        <w:rPr>
          <w:color w:val="0070C0"/>
          <w:sz w:val="19"/>
          <w:szCs w:val="19"/>
        </w:rPr>
        <w:t xml:space="preserve">; </w:t>
      </w:r>
      <w:hyperlink r:id="rId9" w:history="1">
        <w:r>
          <w:rPr>
            <w:rStyle w:val="Hyperlink"/>
            <w:color w:val="0070C0"/>
            <w:sz w:val="19"/>
            <w:szCs w:val="19"/>
          </w:rPr>
          <w:t>www.twitter.com/touchlebanon</w:t>
        </w:r>
      </w:hyperlink>
      <w:r>
        <w:rPr>
          <w:color w:val="0070C0"/>
          <w:sz w:val="19"/>
          <w:szCs w:val="19"/>
        </w:rPr>
        <w:t xml:space="preserve"> </w:t>
      </w:r>
      <w:hyperlink r:id="rId10" w:history="1">
        <w:r>
          <w:rPr>
            <w:rStyle w:val="Hyperlink"/>
            <w:color w:val="0070C0"/>
            <w:sz w:val="19"/>
            <w:szCs w:val="19"/>
          </w:rPr>
          <w:t>www.instagram.com/touchlebanon</w:t>
        </w:r>
      </w:hyperlink>
      <w:r>
        <w:rPr>
          <w:color w:val="0070C0"/>
          <w:sz w:val="19"/>
          <w:szCs w:val="19"/>
        </w:rPr>
        <w:t xml:space="preserve">; </w:t>
      </w:r>
      <w:hyperlink r:id="rId11" w:history="1">
        <w:r>
          <w:rPr>
            <w:rStyle w:val="Hyperlink"/>
            <w:color w:val="0070C0"/>
            <w:sz w:val="19"/>
            <w:szCs w:val="19"/>
          </w:rPr>
          <w:t>www.youtube.com/touchlebanon</w:t>
        </w:r>
      </w:hyperlink>
      <w:r>
        <w:rPr>
          <w:color w:val="0070C0"/>
          <w:sz w:val="19"/>
          <w:szCs w:val="19"/>
        </w:rPr>
        <w:t xml:space="preserve">; </w:t>
      </w:r>
      <w:hyperlink r:id="rId12" w:history="1">
        <w:r>
          <w:rPr>
            <w:rStyle w:val="Hyperlink"/>
            <w:color w:val="0070C0"/>
            <w:sz w:val="19"/>
            <w:szCs w:val="19"/>
          </w:rPr>
          <w:t>www.linkedin.com/company/touch-lebanon</w:t>
        </w:r>
      </w:hyperlink>
    </w:p>
    <w:p w14:paraId="2123F42E" w14:textId="77777777" w:rsidR="000C18B3" w:rsidRDefault="000C18B3" w:rsidP="000C18B3">
      <w:pPr>
        <w:bidi/>
        <w:jc w:val="both"/>
        <w:rPr>
          <w:rFonts w:ascii="Arial" w:eastAsia="Times New Roman" w:hAnsi="Arial" w:cs="Arial"/>
          <w:sz w:val="28"/>
          <w:szCs w:val="28"/>
        </w:rPr>
      </w:pPr>
    </w:p>
    <w:p w14:paraId="7B5B4300" w14:textId="77777777" w:rsidR="000C18B3" w:rsidRPr="00965D09" w:rsidRDefault="000C18B3" w:rsidP="000C18B3"/>
    <w:p w14:paraId="77266356" w14:textId="77777777" w:rsidR="000C18B3" w:rsidRPr="00965D09" w:rsidRDefault="000C18B3" w:rsidP="000C18B3"/>
    <w:p w14:paraId="1F718DD5" w14:textId="77777777" w:rsidR="0065644B" w:rsidRPr="000C18B3" w:rsidRDefault="0065644B" w:rsidP="000C18B3">
      <w:pPr>
        <w:bidi/>
        <w:jc w:val="both"/>
      </w:pPr>
    </w:p>
    <w:sectPr w:rsidR="0065644B" w:rsidRPr="000C18B3">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6E82B" w14:textId="77777777" w:rsidR="008C64F0" w:rsidRDefault="008C64F0">
      <w:r>
        <w:separator/>
      </w:r>
    </w:p>
  </w:endnote>
  <w:endnote w:type="continuationSeparator" w:id="0">
    <w:p w14:paraId="2491341A" w14:textId="77777777" w:rsidR="008C64F0" w:rsidRDefault="008C6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altName w:val="Times New Roman"/>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4A778" w14:textId="77777777" w:rsidR="008C64F0" w:rsidRDefault="008C64F0">
      <w:r>
        <w:separator/>
      </w:r>
    </w:p>
  </w:footnote>
  <w:footnote w:type="continuationSeparator" w:id="0">
    <w:p w14:paraId="60E3CF9D" w14:textId="77777777" w:rsidR="008C64F0" w:rsidRDefault="008C6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867A3" w14:textId="77777777" w:rsidR="00D03A77" w:rsidRDefault="00422BB1">
    <w:pPr>
      <w:pStyle w:val="Header"/>
    </w:pPr>
    <w:r>
      <w:rPr>
        <w:noProof/>
      </w:rPr>
      <w:drawing>
        <wp:anchor distT="0" distB="0" distL="114300" distR="114300" simplePos="0" relativeHeight="251659264" behindDoc="0" locked="0" layoutInCell="1" allowOverlap="1" wp14:anchorId="198A4277" wp14:editId="6824974F">
          <wp:simplePos x="0" y="0"/>
          <wp:positionH relativeFrom="margin">
            <wp:posOffset>4248150</wp:posOffset>
          </wp:positionH>
          <wp:positionV relativeFrom="paragraph">
            <wp:posOffset>-85725</wp:posOffset>
          </wp:positionV>
          <wp:extent cx="2268855" cy="897255"/>
          <wp:effectExtent l="0" t="0" r="0" b="0"/>
          <wp:wrapThrough wrapText="bothSides">
            <wp:wrapPolygon edited="0">
              <wp:start x="0" y="0"/>
              <wp:lineTo x="0" y="21096"/>
              <wp:lineTo x="21401" y="21096"/>
              <wp:lineTo x="2140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855" cy="8972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CA9"/>
    <w:rsid w:val="000301D3"/>
    <w:rsid w:val="00032E0F"/>
    <w:rsid w:val="000579DC"/>
    <w:rsid w:val="00061CD0"/>
    <w:rsid w:val="000835C3"/>
    <w:rsid w:val="000959A7"/>
    <w:rsid w:val="00096D7E"/>
    <w:rsid w:val="000B4850"/>
    <w:rsid w:val="000C18B3"/>
    <w:rsid w:val="000C27F0"/>
    <w:rsid w:val="00107E7F"/>
    <w:rsid w:val="0011497A"/>
    <w:rsid w:val="001215BA"/>
    <w:rsid w:val="00177323"/>
    <w:rsid w:val="00180678"/>
    <w:rsid w:val="00181858"/>
    <w:rsid w:val="001970B8"/>
    <w:rsid w:val="00232485"/>
    <w:rsid w:val="002331EE"/>
    <w:rsid w:val="00252757"/>
    <w:rsid w:val="0026336F"/>
    <w:rsid w:val="0028200D"/>
    <w:rsid w:val="002D3838"/>
    <w:rsid w:val="00306274"/>
    <w:rsid w:val="00326558"/>
    <w:rsid w:val="00335286"/>
    <w:rsid w:val="0036721E"/>
    <w:rsid w:val="00390CA9"/>
    <w:rsid w:val="00395714"/>
    <w:rsid w:val="003D0D9B"/>
    <w:rsid w:val="003D3A7F"/>
    <w:rsid w:val="003F0D34"/>
    <w:rsid w:val="003F3081"/>
    <w:rsid w:val="003F56C7"/>
    <w:rsid w:val="00422BB1"/>
    <w:rsid w:val="00437AD4"/>
    <w:rsid w:val="0045239D"/>
    <w:rsid w:val="0050243E"/>
    <w:rsid w:val="00527BAC"/>
    <w:rsid w:val="0056012A"/>
    <w:rsid w:val="005669E3"/>
    <w:rsid w:val="0057206B"/>
    <w:rsid w:val="0058097B"/>
    <w:rsid w:val="00583AC6"/>
    <w:rsid w:val="005B317A"/>
    <w:rsid w:val="005F3DEB"/>
    <w:rsid w:val="006001FD"/>
    <w:rsid w:val="00602E20"/>
    <w:rsid w:val="00642AB1"/>
    <w:rsid w:val="00642F7B"/>
    <w:rsid w:val="0065644B"/>
    <w:rsid w:val="0068652A"/>
    <w:rsid w:val="006870A9"/>
    <w:rsid w:val="006963F4"/>
    <w:rsid w:val="006A0775"/>
    <w:rsid w:val="006F2A53"/>
    <w:rsid w:val="007146C8"/>
    <w:rsid w:val="00750B12"/>
    <w:rsid w:val="0076231C"/>
    <w:rsid w:val="00792C5A"/>
    <w:rsid w:val="007E0F2D"/>
    <w:rsid w:val="007E7811"/>
    <w:rsid w:val="0081404E"/>
    <w:rsid w:val="00841BD9"/>
    <w:rsid w:val="0085170D"/>
    <w:rsid w:val="008C64F0"/>
    <w:rsid w:val="00925A31"/>
    <w:rsid w:val="009A6074"/>
    <w:rsid w:val="009A671B"/>
    <w:rsid w:val="009B4301"/>
    <w:rsid w:val="009E056D"/>
    <w:rsid w:val="009E65BB"/>
    <w:rsid w:val="00A33C51"/>
    <w:rsid w:val="00A34658"/>
    <w:rsid w:val="00A41DD4"/>
    <w:rsid w:val="00A86873"/>
    <w:rsid w:val="00A9689C"/>
    <w:rsid w:val="00AB6D8D"/>
    <w:rsid w:val="00AC0574"/>
    <w:rsid w:val="00AD39BF"/>
    <w:rsid w:val="00B03F8B"/>
    <w:rsid w:val="00B404E1"/>
    <w:rsid w:val="00B70EA5"/>
    <w:rsid w:val="00B804E8"/>
    <w:rsid w:val="00B8798E"/>
    <w:rsid w:val="00B91EB3"/>
    <w:rsid w:val="00BA096A"/>
    <w:rsid w:val="00BA3C92"/>
    <w:rsid w:val="00BC70E1"/>
    <w:rsid w:val="00C20FE9"/>
    <w:rsid w:val="00C25923"/>
    <w:rsid w:val="00C53606"/>
    <w:rsid w:val="00C80FAB"/>
    <w:rsid w:val="00C823C4"/>
    <w:rsid w:val="00CF4882"/>
    <w:rsid w:val="00D41451"/>
    <w:rsid w:val="00D67D4D"/>
    <w:rsid w:val="00D72856"/>
    <w:rsid w:val="00DD6695"/>
    <w:rsid w:val="00E26C33"/>
    <w:rsid w:val="00E368A8"/>
    <w:rsid w:val="00E41770"/>
    <w:rsid w:val="00E65858"/>
    <w:rsid w:val="00EC5E86"/>
    <w:rsid w:val="00F013ED"/>
    <w:rsid w:val="00F41492"/>
    <w:rsid w:val="00F544A6"/>
    <w:rsid w:val="00F660F9"/>
    <w:rsid w:val="00FB1454"/>
    <w:rsid w:val="00FE2339"/>
    <w:rsid w:val="00FF29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D8DEC"/>
  <w15:chartTrackingRefBased/>
  <w15:docId w15:val="{5A98A774-21C3-40B1-B635-5126C8907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CA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0CA9"/>
    <w:pPr>
      <w:tabs>
        <w:tab w:val="center" w:pos="4680"/>
        <w:tab w:val="right" w:pos="9360"/>
      </w:tabs>
    </w:pPr>
  </w:style>
  <w:style w:type="character" w:customStyle="1" w:styleId="HeaderChar">
    <w:name w:val="Header Char"/>
    <w:basedOn w:val="DefaultParagraphFont"/>
    <w:link w:val="Header"/>
    <w:uiPriority w:val="99"/>
    <w:rsid w:val="00390CA9"/>
    <w:rPr>
      <w:rFonts w:ascii="Calibri" w:hAnsi="Calibri" w:cs="Times New Roman"/>
    </w:rPr>
  </w:style>
  <w:style w:type="paragraph" w:styleId="NoSpacing">
    <w:name w:val="No Spacing"/>
    <w:uiPriority w:val="1"/>
    <w:qFormat/>
    <w:rsid w:val="00C823C4"/>
    <w:pPr>
      <w:spacing w:after="0" w:line="240" w:lineRule="auto"/>
    </w:pPr>
  </w:style>
  <w:style w:type="character" w:styleId="CommentReference">
    <w:name w:val="annotation reference"/>
    <w:basedOn w:val="DefaultParagraphFont"/>
    <w:uiPriority w:val="99"/>
    <w:semiHidden/>
    <w:unhideWhenUsed/>
    <w:rsid w:val="003D0D9B"/>
    <w:rPr>
      <w:sz w:val="16"/>
      <w:szCs w:val="16"/>
    </w:rPr>
  </w:style>
  <w:style w:type="paragraph" w:styleId="CommentText">
    <w:name w:val="annotation text"/>
    <w:basedOn w:val="Normal"/>
    <w:link w:val="CommentTextChar"/>
    <w:uiPriority w:val="99"/>
    <w:semiHidden/>
    <w:unhideWhenUsed/>
    <w:rsid w:val="003D0D9B"/>
    <w:rPr>
      <w:sz w:val="20"/>
      <w:szCs w:val="20"/>
    </w:rPr>
  </w:style>
  <w:style w:type="character" w:customStyle="1" w:styleId="CommentTextChar">
    <w:name w:val="Comment Text Char"/>
    <w:basedOn w:val="DefaultParagraphFont"/>
    <w:link w:val="CommentText"/>
    <w:uiPriority w:val="99"/>
    <w:semiHidden/>
    <w:rsid w:val="003D0D9B"/>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D0D9B"/>
    <w:rPr>
      <w:b/>
      <w:bCs/>
    </w:rPr>
  </w:style>
  <w:style w:type="character" w:customStyle="1" w:styleId="CommentSubjectChar">
    <w:name w:val="Comment Subject Char"/>
    <w:basedOn w:val="CommentTextChar"/>
    <w:link w:val="CommentSubject"/>
    <w:uiPriority w:val="99"/>
    <w:semiHidden/>
    <w:rsid w:val="003D0D9B"/>
    <w:rPr>
      <w:rFonts w:ascii="Calibri" w:hAnsi="Calibri" w:cs="Times New Roman"/>
      <w:b/>
      <w:bCs/>
      <w:sz w:val="20"/>
      <w:szCs w:val="20"/>
    </w:rPr>
  </w:style>
  <w:style w:type="paragraph" w:styleId="BalloonText">
    <w:name w:val="Balloon Text"/>
    <w:basedOn w:val="Normal"/>
    <w:link w:val="BalloonTextChar"/>
    <w:uiPriority w:val="99"/>
    <w:semiHidden/>
    <w:unhideWhenUsed/>
    <w:rsid w:val="003D0D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D9B"/>
    <w:rPr>
      <w:rFonts w:ascii="Segoe UI" w:hAnsi="Segoe UI" w:cs="Segoe UI"/>
      <w:sz w:val="18"/>
      <w:szCs w:val="18"/>
    </w:rPr>
  </w:style>
  <w:style w:type="character" w:styleId="Hyperlink">
    <w:name w:val="Hyperlink"/>
    <w:basedOn w:val="DefaultParagraphFont"/>
    <w:uiPriority w:val="99"/>
    <w:semiHidden/>
    <w:unhideWhenUsed/>
    <w:rsid w:val="000C18B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808573">
      <w:bodyDiv w:val="1"/>
      <w:marLeft w:val="0"/>
      <w:marRight w:val="0"/>
      <w:marTop w:val="0"/>
      <w:marBottom w:val="0"/>
      <w:divBdr>
        <w:top w:val="none" w:sz="0" w:space="0" w:color="auto"/>
        <w:left w:val="none" w:sz="0" w:space="0" w:color="auto"/>
        <w:bottom w:val="none" w:sz="0" w:space="0" w:color="auto"/>
        <w:right w:val="none" w:sz="0" w:space="0" w:color="auto"/>
      </w:divBdr>
    </w:div>
    <w:div w:id="121446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touchlebano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ouch.com.lb" TargetMode="External"/><Relationship Id="rId12" Type="http://schemas.openxmlformats.org/officeDocument/2006/relationships/hyperlink" Target="http://www.linkedin.com/company/touch-lebano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youtube.com/touchlebano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nstagram.com/touchlebanon" TargetMode="External"/><Relationship Id="rId4" Type="http://schemas.openxmlformats.org/officeDocument/2006/relationships/webSettings" Target="webSettings.xml"/><Relationship Id="rId9" Type="http://schemas.openxmlformats.org/officeDocument/2006/relationships/hyperlink" Target="http://www.twitter.com/touchlebano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1ABD3-A5C2-4171-AB8D-6F2D2DA3E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547</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Manal Mohsen</dc:creator>
  <cp:keywords/>
  <dc:description/>
  <cp:lastModifiedBy>Ghada Barakat</cp:lastModifiedBy>
  <cp:revision>8</cp:revision>
  <dcterms:created xsi:type="dcterms:W3CDTF">2018-03-20T06:12:00Z</dcterms:created>
  <dcterms:modified xsi:type="dcterms:W3CDTF">2018-03-21T12:27:00Z</dcterms:modified>
</cp:coreProperties>
</file>