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62ED7" w14:textId="77777777" w:rsidR="00D0698E" w:rsidRPr="001A0642" w:rsidRDefault="00D0698E" w:rsidP="00D0698E">
      <w:pPr>
        <w:spacing w:after="0" w:line="240" w:lineRule="auto"/>
        <w:jc w:val="center"/>
        <w:rPr>
          <w:rFonts w:ascii="Simplified Arabic" w:eastAsia="Calibri" w:hAnsi="Simplified Arabic" w:cs="Simplified Arabic"/>
          <w:b/>
          <w:bCs/>
          <w:i/>
          <w:iCs/>
          <w:sz w:val="32"/>
          <w:szCs w:val="32"/>
        </w:rPr>
      </w:pPr>
    </w:p>
    <w:p w14:paraId="388BC94F" w14:textId="77777777" w:rsidR="00D0698E" w:rsidRPr="001A0642" w:rsidRDefault="00D0698E" w:rsidP="00D0698E">
      <w:pPr>
        <w:spacing w:after="0" w:line="240" w:lineRule="auto"/>
        <w:jc w:val="center"/>
        <w:rPr>
          <w:rFonts w:ascii="Simplified Arabic" w:eastAsia="Calibri" w:hAnsi="Simplified Arabic" w:cs="Simplified Arabic"/>
          <w:b/>
          <w:bCs/>
          <w:i/>
          <w:iCs/>
          <w:sz w:val="32"/>
          <w:szCs w:val="32"/>
        </w:rPr>
      </w:pPr>
    </w:p>
    <w:p w14:paraId="2B5F97D4" w14:textId="77777777" w:rsidR="00D0698E" w:rsidRPr="001A0642" w:rsidRDefault="00D0698E" w:rsidP="00D0698E">
      <w:pPr>
        <w:spacing w:after="0" w:line="240" w:lineRule="auto"/>
        <w:jc w:val="center"/>
        <w:rPr>
          <w:rFonts w:ascii="Simplified Arabic" w:eastAsia="Calibri" w:hAnsi="Simplified Arabic" w:cs="Simplified Arabic"/>
          <w:b/>
          <w:bCs/>
          <w:i/>
          <w:iCs/>
          <w:sz w:val="32"/>
          <w:szCs w:val="32"/>
        </w:rPr>
      </w:pPr>
    </w:p>
    <w:p w14:paraId="5072619A" w14:textId="77777777" w:rsidR="00464049" w:rsidRDefault="00464049" w:rsidP="00E402A9">
      <w:pPr>
        <w:bidi/>
        <w:spacing w:after="0" w:line="240" w:lineRule="auto"/>
        <w:jc w:val="center"/>
        <w:rPr>
          <w:rFonts w:ascii="Simplified Arabic" w:eastAsia="Calibri" w:hAnsi="Simplified Arabic" w:cs="Simplified Arabic"/>
          <w:b/>
          <w:bCs/>
          <w:sz w:val="28"/>
          <w:szCs w:val="28"/>
          <w:lang w:bidi="ar-LB"/>
        </w:rPr>
      </w:pPr>
    </w:p>
    <w:p w14:paraId="7D1A7298" w14:textId="256C8D38" w:rsidR="00672D67" w:rsidRPr="001A0642" w:rsidRDefault="00672D67" w:rsidP="00464049">
      <w:pPr>
        <w:bidi/>
        <w:spacing w:after="0" w:line="240" w:lineRule="auto"/>
        <w:jc w:val="center"/>
        <w:rPr>
          <w:rFonts w:ascii="Simplified Arabic" w:eastAsia="Calibri" w:hAnsi="Simplified Arabic" w:cs="Simplified Arabic"/>
          <w:b/>
          <w:bCs/>
          <w:sz w:val="28"/>
          <w:szCs w:val="28"/>
          <w:lang w:bidi="ar-LB"/>
        </w:rPr>
      </w:pPr>
      <w:r w:rsidRPr="001A0642">
        <w:rPr>
          <w:rFonts w:ascii="Simplified Arabic" w:eastAsia="Calibri" w:hAnsi="Simplified Arabic" w:cs="Simplified Arabic"/>
          <w:b/>
          <w:bCs/>
          <w:sz w:val="28"/>
          <w:szCs w:val="28"/>
          <w:rtl/>
          <w:lang w:bidi="ar-LB"/>
        </w:rPr>
        <w:t>تاتش تطلق</w:t>
      </w:r>
      <w:r w:rsidR="00E402A9" w:rsidRPr="001A0642">
        <w:rPr>
          <w:rFonts w:ascii="Simplified Arabic" w:eastAsia="Calibri" w:hAnsi="Simplified Arabic" w:cs="Simplified Arabic"/>
          <w:b/>
          <w:bCs/>
          <w:sz w:val="28"/>
          <w:szCs w:val="28"/>
          <w:rtl/>
          <w:lang w:bidi="ar-LB"/>
        </w:rPr>
        <w:t xml:space="preserve"> عرض</w:t>
      </w:r>
      <w:r w:rsidRPr="001A0642">
        <w:rPr>
          <w:rFonts w:ascii="Simplified Arabic" w:eastAsia="Calibri" w:hAnsi="Simplified Arabic" w:cs="Simplified Arabic"/>
          <w:b/>
          <w:bCs/>
          <w:sz w:val="28"/>
          <w:szCs w:val="28"/>
          <w:rtl/>
          <w:lang w:bidi="ar-LB"/>
        </w:rPr>
        <w:t xml:space="preserve"> </w:t>
      </w:r>
      <w:r w:rsidR="00E402A9" w:rsidRPr="001A0642">
        <w:rPr>
          <w:rFonts w:ascii="Simplified Arabic" w:eastAsia="Calibri" w:hAnsi="Simplified Arabic" w:cs="Simplified Arabic"/>
          <w:b/>
          <w:bCs/>
          <w:sz w:val="28"/>
          <w:szCs w:val="28"/>
          <w:rtl/>
          <w:lang w:bidi="ar-LB"/>
        </w:rPr>
        <w:t>بيانات خاص ب</w:t>
      </w:r>
      <w:r w:rsidRPr="001A0642">
        <w:rPr>
          <w:rFonts w:ascii="Simplified Arabic" w:eastAsia="Calibri" w:hAnsi="Simplified Arabic" w:cs="Simplified Arabic"/>
          <w:b/>
          <w:bCs/>
          <w:sz w:val="28"/>
          <w:szCs w:val="28"/>
          <w:rtl/>
          <w:lang w:bidi="ar-LB"/>
        </w:rPr>
        <w:t xml:space="preserve">هاتف </w:t>
      </w:r>
      <w:r w:rsidRPr="001A0642">
        <w:rPr>
          <w:rFonts w:ascii="Simplified Arabic" w:eastAsia="Calibri" w:hAnsi="Simplified Arabic" w:cs="Simplified Arabic"/>
          <w:b/>
          <w:bCs/>
          <w:sz w:val="28"/>
          <w:szCs w:val="28"/>
          <w:lang w:bidi="ar-LB"/>
        </w:rPr>
        <w:t>Huawei Y7 Prime</w:t>
      </w:r>
      <w:r w:rsidR="001A0642">
        <w:rPr>
          <w:rFonts w:ascii="Simplified Arabic" w:eastAsia="Calibri" w:hAnsi="Simplified Arabic" w:cs="Simplified Arabic"/>
          <w:b/>
          <w:bCs/>
          <w:sz w:val="28"/>
          <w:szCs w:val="28"/>
          <w:lang w:bidi="ar-LB"/>
        </w:rPr>
        <w:t xml:space="preserve"> </w:t>
      </w:r>
      <w:r w:rsidR="005C11BF" w:rsidRPr="001A0642">
        <w:rPr>
          <w:rFonts w:ascii="Simplified Arabic" w:eastAsia="Calibri" w:hAnsi="Simplified Arabic" w:cs="Simplified Arabic"/>
          <w:b/>
          <w:bCs/>
          <w:sz w:val="28"/>
          <w:szCs w:val="28"/>
        </w:rPr>
        <w:t>2019</w:t>
      </w:r>
      <w:r w:rsidRPr="001A0642">
        <w:rPr>
          <w:rFonts w:ascii="Simplified Arabic" w:eastAsia="Calibri" w:hAnsi="Simplified Arabic" w:cs="Simplified Arabic"/>
          <w:b/>
          <w:bCs/>
          <w:sz w:val="28"/>
          <w:szCs w:val="28"/>
          <w:rtl/>
          <w:lang w:bidi="ar-LB"/>
        </w:rPr>
        <w:t xml:space="preserve"> الجديد</w:t>
      </w:r>
    </w:p>
    <w:p w14:paraId="411CB2CD" w14:textId="77777777" w:rsidR="00D0698E" w:rsidRPr="001A0642" w:rsidRDefault="00D0698E" w:rsidP="00672D67">
      <w:pPr>
        <w:bidi/>
        <w:spacing w:after="0" w:line="240" w:lineRule="auto"/>
        <w:jc w:val="both"/>
        <w:rPr>
          <w:rFonts w:ascii="Simplified Arabic" w:eastAsia="Calibri" w:hAnsi="Simplified Arabic" w:cs="Simplified Arabic"/>
          <w:b/>
          <w:bCs/>
          <w:sz w:val="28"/>
          <w:szCs w:val="28"/>
        </w:rPr>
      </w:pPr>
    </w:p>
    <w:p w14:paraId="346C1075" w14:textId="30C03365" w:rsidR="00836CCC" w:rsidRPr="001A0642" w:rsidRDefault="00836CCC" w:rsidP="00D0698E">
      <w:pPr>
        <w:spacing w:after="0" w:line="240" w:lineRule="auto"/>
        <w:jc w:val="both"/>
        <w:rPr>
          <w:rFonts w:ascii="Simplified Arabic" w:eastAsia="Calibri" w:hAnsi="Simplified Arabic" w:cs="Simplified Arabic"/>
          <w:sz w:val="28"/>
          <w:szCs w:val="28"/>
        </w:rPr>
      </w:pPr>
    </w:p>
    <w:p w14:paraId="588069D4" w14:textId="4FCD579B" w:rsidR="00836CCC" w:rsidRPr="001A0642" w:rsidRDefault="008D2EE5" w:rsidP="001A0642">
      <w:pPr>
        <w:bidi/>
        <w:spacing w:after="0" w:line="240" w:lineRule="auto"/>
        <w:jc w:val="both"/>
        <w:rPr>
          <w:rFonts w:ascii="Simplified Arabic" w:eastAsia="Calibri" w:hAnsi="Simplified Arabic" w:cs="Simplified Arabic"/>
          <w:sz w:val="28"/>
          <w:szCs w:val="28"/>
          <w:rtl/>
          <w:lang w:bidi="ar-LB"/>
        </w:rPr>
      </w:pPr>
      <w:r w:rsidRPr="001A0642">
        <w:rPr>
          <w:rFonts w:ascii="Simplified Arabic" w:eastAsia="Calibri" w:hAnsi="Simplified Arabic" w:cs="Simplified Arabic"/>
          <w:b/>
          <w:bCs/>
          <w:sz w:val="28"/>
          <w:szCs w:val="28"/>
          <w:rtl/>
          <w:lang w:bidi="ar-LB"/>
        </w:rPr>
        <w:t>بيروت</w:t>
      </w:r>
      <w:r w:rsidR="001A0642">
        <w:rPr>
          <w:rFonts w:ascii="Simplified Arabic" w:eastAsia="Calibri" w:hAnsi="Simplified Arabic" w:cs="Simplified Arabic" w:hint="cs"/>
          <w:b/>
          <w:bCs/>
          <w:sz w:val="28"/>
          <w:szCs w:val="28"/>
          <w:rtl/>
          <w:lang w:bidi="ar-LB"/>
        </w:rPr>
        <w:t xml:space="preserve"> 15</w:t>
      </w:r>
      <w:r w:rsidRPr="001A0642">
        <w:rPr>
          <w:rFonts w:ascii="Simplified Arabic" w:eastAsia="Calibri" w:hAnsi="Simplified Arabic" w:cs="Simplified Arabic"/>
          <w:b/>
          <w:bCs/>
          <w:sz w:val="28"/>
          <w:szCs w:val="28"/>
          <w:rtl/>
          <w:lang w:bidi="ar-LB"/>
        </w:rPr>
        <w:t xml:space="preserve"> شباط 2019:</w:t>
      </w:r>
      <w:r w:rsidRPr="001A0642">
        <w:rPr>
          <w:rFonts w:ascii="Simplified Arabic" w:eastAsia="Calibri" w:hAnsi="Simplified Arabic" w:cs="Simplified Arabic"/>
          <w:sz w:val="28"/>
          <w:szCs w:val="28"/>
          <w:rtl/>
          <w:lang w:bidi="ar-LB"/>
        </w:rPr>
        <w:t xml:space="preserve"> </w:t>
      </w:r>
      <w:r w:rsidR="00836CCC" w:rsidRPr="001A0642">
        <w:rPr>
          <w:rFonts w:ascii="Simplified Arabic" w:eastAsia="Calibri" w:hAnsi="Simplified Arabic" w:cs="Simplified Arabic"/>
          <w:sz w:val="28"/>
          <w:szCs w:val="28"/>
          <w:rtl/>
          <w:lang w:bidi="ar-LB"/>
        </w:rPr>
        <w:t xml:space="preserve">تعاونت تاتش، </w:t>
      </w:r>
      <w:r w:rsidR="000E1A56" w:rsidRPr="001A0642">
        <w:rPr>
          <w:rFonts w:ascii="Simplified Arabic" w:eastAsia="Calibri" w:hAnsi="Simplified Arabic" w:cs="Simplified Arabic"/>
          <w:sz w:val="28"/>
          <w:szCs w:val="28"/>
          <w:rtl/>
          <w:lang w:bidi="ar-LB"/>
        </w:rPr>
        <w:t>شركة الإتصالات الخلوية والبيانات المتنقلة الأولى في لبنان بإدارة مجموعة زين، مع</w:t>
      </w:r>
      <w:r w:rsidR="00E402A9" w:rsidRPr="001A0642">
        <w:rPr>
          <w:rFonts w:ascii="Simplified Arabic" w:eastAsia="Calibri" w:hAnsi="Simplified Arabic" w:cs="Simplified Arabic"/>
          <w:sz w:val="28"/>
          <w:szCs w:val="28"/>
          <w:rtl/>
          <w:lang w:bidi="ar-LB"/>
        </w:rPr>
        <w:t xml:space="preserve"> </w:t>
      </w:r>
      <w:r w:rsidR="003B48FE" w:rsidRPr="001A0642">
        <w:rPr>
          <w:rFonts w:ascii="Simplified Arabic" w:hAnsi="Simplified Arabic" w:cs="Simplified Arabic"/>
          <w:sz w:val="28"/>
          <w:szCs w:val="28"/>
          <w:rtl/>
          <w:lang w:val="en-GB"/>
        </w:rPr>
        <w:t>مجموعة هواوي لأعمال المستهلكين</w:t>
      </w:r>
      <w:r w:rsidR="003B48FE" w:rsidRPr="001A0642">
        <w:rPr>
          <w:rFonts w:ascii="Simplified Arabic" w:hAnsi="Simplified Arabic" w:cs="Simplified Arabic"/>
          <w:rtl/>
          <w:lang w:val="en-GB"/>
        </w:rPr>
        <w:t xml:space="preserve"> </w:t>
      </w:r>
      <w:r w:rsidR="000E1A56" w:rsidRPr="001A0642">
        <w:rPr>
          <w:rFonts w:ascii="Simplified Arabic" w:eastAsia="Calibri" w:hAnsi="Simplified Arabic" w:cs="Simplified Arabic"/>
          <w:sz w:val="28"/>
          <w:szCs w:val="28"/>
          <w:rtl/>
          <w:lang w:bidi="ar-LB"/>
        </w:rPr>
        <w:t>لإصدار باقة</w:t>
      </w:r>
      <w:r w:rsidRPr="001A0642">
        <w:rPr>
          <w:rFonts w:ascii="Simplified Arabic" w:eastAsia="Calibri" w:hAnsi="Simplified Arabic" w:cs="Simplified Arabic"/>
          <w:sz w:val="28"/>
          <w:szCs w:val="28"/>
          <w:rtl/>
          <w:lang w:bidi="ar-LB"/>
        </w:rPr>
        <w:t xml:space="preserve"> بيانات</w:t>
      </w:r>
      <w:r w:rsidR="000E1A56" w:rsidRPr="001A0642">
        <w:rPr>
          <w:rFonts w:ascii="Simplified Arabic" w:eastAsia="Calibri" w:hAnsi="Simplified Arabic" w:cs="Simplified Arabic"/>
          <w:sz w:val="28"/>
          <w:szCs w:val="28"/>
          <w:rtl/>
          <w:lang w:bidi="ar-LB"/>
        </w:rPr>
        <w:t xml:space="preserve"> مخصصة لحاملي أحدث إصدار من</w:t>
      </w:r>
      <w:r w:rsidR="003B48FE" w:rsidRPr="001A0642">
        <w:rPr>
          <w:rFonts w:ascii="Simplified Arabic" w:eastAsia="Calibri" w:hAnsi="Simplified Arabic" w:cs="Simplified Arabic"/>
          <w:sz w:val="28"/>
          <w:szCs w:val="28"/>
          <w:rtl/>
          <w:lang w:bidi="ar-LB"/>
        </w:rPr>
        <w:t xml:space="preserve"> </w:t>
      </w:r>
      <w:r w:rsidR="003B48FE" w:rsidRPr="001A0642">
        <w:rPr>
          <w:rFonts w:ascii="Simplified Arabic" w:hAnsi="Simplified Arabic" w:cs="Simplified Arabic"/>
          <w:sz w:val="28"/>
          <w:szCs w:val="28"/>
          <w:rtl/>
          <w:lang w:val="en-GB"/>
        </w:rPr>
        <w:t>هواوي</w:t>
      </w:r>
      <w:r w:rsidR="000E1A56" w:rsidRPr="001A0642">
        <w:rPr>
          <w:rFonts w:ascii="Simplified Arabic" w:eastAsia="Calibri" w:hAnsi="Simplified Arabic" w:cs="Simplified Arabic"/>
          <w:sz w:val="28"/>
          <w:szCs w:val="28"/>
          <w:rtl/>
          <w:lang w:bidi="ar-LB"/>
        </w:rPr>
        <w:t xml:space="preserve">  وهو </w:t>
      </w:r>
      <w:r w:rsidR="003B48FE" w:rsidRPr="001A0642">
        <w:rPr>
          <w:rFonts w:ascii="Simplified Arabic" w:eastAsia="Calibri" w:hAnsi="Simplified Arabic" w:cs="Simplified Arabic"/>
          <w:sz w:val="28"/>
          <w:szCs w:val="28"/>
          <w:lang w:bidi="ar-LB"/>
        </w:rPr>
        <w:t xml:space="preserve">Huawei </w:t>
      </w:r>
      <w:r w:rsidR="000E1A56" w:rsidRPr="001A0642">
        <w:rPr>
          <w:rFonts w:ascii="Simplified Arabic" w:eastAsia="Calibri" w:hAnsi="Simplified Arabic" w:cs="Simplified Arabic"/>
          <w:sz w:val="28"/>
          <w:szCs w:val="28"/>
          <w:lang w:bidi="ar-LB"/>
        </w:rPr>
        <w:t>Y7 Prime 2019</w:t>
      </w:r>
      <w:r w:rsidR="000E1A56" w:rsidRPr="001A0642">
        <w:rPr>
          <w:rFonts w:ascii="Simplified Arabic" w:eastAsia="Calibri" w:hAnsi="Simplified Arabic" w:cs="Simplified Arabic"/>
          <w:sz w:val="28"/>
          <w:szCs w:val="28"/>
          <w:rtl/>
          <w:lang w:bidi="ar-LB"/>
        </w:rPr>
        <w:t>.</w:t>
      </w:r>
    </w:p>
    <w:p w14:paraId="4D0C135E" w14:textId="634FE96B" w:rsidR="000E1A56" w:rsidRPr="001A0642" w:rsidRDefault="000E1A56" w:rsidP="00D0698E">
      <w:pPr>
        <w:spacing w:after="0" w:line="240" w:lineRule="auto"/>
        <w:jc w:val="both"/>
        <w:rPr>
          <w:rFonts w:ascii="Simplified Arabic" w:eastAsia="Calibri" w:hAnsi="Simplified Arabic" w:cs="Simplified Arabic"/>
          <w:sz w:val="28"/>
          <w:szCs w:val="28"/>
          <w:rtl/>
        </w:rPr>
      </w:pPr>
    </w:p>
    <w:p w14:paraId="0BBA99C5" w14:textId="01351ADE" w:rsidR="000E1A56" w:rsidRPr="001A0642" w:rsidRDefault="000E1A56" w:rsidP="00E402A9">
      <w:pPr>
        <w:bidi/>
        <w:spacing w:after="0" w:line="240" w:lineRule="auto"/>
        <w:jc w:val="both"/>
        <w:rPr>
          <w:rFonts w:ascii="Simplified Arabic" w:eastAsia="Calibri" w:hAnsi="Simplified Arabic" w:cs="Simplified Arabic"/>
          <w:sz w:val="28"/>
          <w:szCs w:val="28"/>
          <w:rtl/>
          <w:lang w:bidi="ar-LB"/>
        </w:rPr>
      </w:pPr>
      <w:r w:rsidRPr="001A0642">
        <w:rPr>
          <w:rFonts w:ascii="Simplified Arabic" w:eastAsia="Calibri" w:hAnsi="Simplified Arabic" w:cs="Simplified Arabic"/>
          <w:sz w:val="28"/>
          <w:szCs w:val="28"/>
          <w:rtl/>
          <w:lang w:bidi="ar-LB"/>
        </w:rPr>
        <w:t xml:space="preserve">وتتيح </w:t>
      </w:r>
      <w:r w:rsidR="008D2EE5" w:rsidRPr="001A0642">
        <w:rPr>
          <w:rFonts w:ascii="Simplified Arabic" w:eastAsia="Calibri" w:hAnsi="Simplified Arabic" w:cs="Simplified Arabic"/>
          <w:sz w:val="28"/>
          <w:szCs w:val="28"/>
          <w:rtl/>
          <w:lang w:bidi="ar-LB"/>
        </w:rPr>
        <w:t>الباقة</w:t>
      </w:r>
      <w:r w:rsidRPr="001A0642">
        <w:rPr>
          <w:rFonts w:ascii="Simplified Arabic" w:eastAsia="Calibri" w:hAnsi="Simplified Arabic" w:cs="Simplified Arabic"/>
          <w:sz w:val="28"/>
          <w:szCs w:val="28"/>
          <w:rtl/>
          <w:lang w:bidi="ar-LB"/>
        </w:rPr>
        <w:t xml:space="preserve"> الجديدة لمشتركي تاتش الإستفادة من 12 جيجابايت من البيانات المجانية الصالحة لمدة ستة أشهر (2 جيجابايت/شهر)</w:t>
      </w:r>
      <w:r w:rsidR="008D2EE5" w:rsidRPr="001A0642">
        <w:rPr>
          <w:rFonts w:ascii="Simplified Arabic" w:eastAsia="Calibri" w:hAnsi="Simplified Arabic" w:cs="Simplified Arabic"/>
          <w:sz w:val="28"/>
          <w:szCs w:val="28"/>
          <w:rtl/>
          <w:lang w:bidi="ar-LB"/>
        </w:rPr>
        <w:t>،</w:t>
      </w:r>
      <w:r w:rsidRPr="001A0642">
        <w:rPr>
          <w:rFonts w:ascii="Simplified Arabic" w:eastAsia="Calibri" w:hAnsi="Simplified Arabic" w:cs="Simplified Arabic"/>
          <w:sz w:val="28"/>
          <w:szCs w:val="28"/>
          <w:rtl/>
          <w:lang w:bidi="ar-LB"/>
        </w:rPr>
        <w:t xml:space="preserve"> عند شراء وتفعيل</w:t>
      </w:r>
      <w:r w:rsidR="00CF5276" w:rsidRPr="001A0642">
        <w:rPr>
          <w:rFonts w:ascii="Simplified Arabic" w:eastAsia="Calibri" w:hAnsi="Simplified Arabic" w:cs="Simplified Arabic"/>
          <w:sz w:val="28"/>
          <w:szCs w:val="28"/>
          <w:rtl/>
          <w:lang w:bidi="ar-LB"/>
        </w:rPr>
        <w:t xml:space="preserve"> خط تاتش </w:t>
      </w:r>
      <w:r w:rsidR="00CF5276" w:rsidRPr="001A0642">
        <w:rPr>
          <w:rFonts w:ascii="Simplified Arabic" w:eastAsia="Calibri" w:hAnsi="Simplified Arabic" w:cs="Simplified Arabic"/>
          <w:sz w:val="28"/>
          <w:szCs w:val="28"/>
          <w:lang w:bidi="ar-LB"/>
        </w:rPr>
        <w:t>magic</w:t>
      </w:r>
      <w:r w:rsidRPr="001A0642">
        <w:rPr>
          <w:rFonts w:ascii="Simplified Arabic" w:eastAsia="Calibri" w:hAnsi="Simplified Arabic" w:cs="Simplified Arabic"/>
          <w:sz w:val="28"/>
          <w:szCs w:val="28"/>
          <w:rtl/>
          <w:lang w:bidi="ar-LB"/>
        </w:rPr>
        <w:t xml:space="preserve"> </w:t>
      </w:r>
      <w:r w:rsidR="008D2EE5" w:rsidRPr="001A0642">
        <w:rPr>
          <w:rFonts w:ascii="Simplified Arabic" w:eastAsia="Calibri" w:hAnsi="Simplified Arabic" w:cs="Simplified Arabic"/>
          <w:sz w:val="28"/>
          <w:szCs w:val="28"/>
          <w:rtl/>
          <w:lang w:bidi="ar-LB"/>
        </w:rPr>
        <w:t>ال</w:t>
      </w:r>
      <w:r w:rsidRPr="001A0642">
        <w:rPr>
          <w:rFonts w:ascii="Simplified Arabic" w:eastAsia="Calibri" w:hAnsi="Simplified Arabic" w:cs="Simplified Arabic"/>
          <w:sz w:val="28"/>
          <w:szCs w:val="28"/>
          <w:rtl/>
          <w:lang w:bidi="ar-LB"/>
        </w:rPr>
        <w:t xml:space="preserve">جديد </w:t>
      </w:r>
      <w:r w:rsidR="008D2EE5" w:rsidRPr="001A0642">
        <w:rPr>
          <w:rFonts w:ascii="Simplified Arabic" w:eastAsia="Calibri" w:hAnsi="Simplified Arabic" w:cs="Simplified Arabic"/>
          <w:sz w:val="28"/>
          <w:szCs w:val="28"/>
          <w:rtl/>
          <w:lang w:bidi="ar-LB"/>
        </w:rPr>
        <w:t>ال</w:t>
      </w:r>
      <w:r w:rsidRPr="001A0642">
        <w:rPr>
          <w:rFonts w:ascii="Simplified Arabic" w:eastAsia="Calibri" w:hAnsi="Simplified Arabic" w:cs="Simplified Arabic"/>
          <w:sz w:val="28"/>
          <w:szCs w:val="28"/>
          <w:rtl/>
          <w:lang w:bidi="ar-LB"/>
        </w:rPr>
        <w:t xml:space="preserve">مدفوع </w:t>
      </w:r>
      <w:r w:rsidR="00E402A9" w:rsidRPr="001A0642">
        <w:rPr>
          <w:rFonts w:ascii="Simplified Arabic" w:eastAsia="Calibri" w:hAnsi="Simplified Arabic" w:cs="Simplified Arabic"/>
          <w:sz w:val="28"/>
          <w:szCs w:val="28"/>
          <w:rtl/>
          <w:lang w:bidi="ar-LB"/>
        </w:rPr>
        <w:t>سلفاً</w:t>
      </w:r>
      <w:r w:rsidR="00CF5276" w:rsidRPr="001A0642">
        <w:rPr>
          <w:rFonts w:ascii="Simplified Arabic" w:eastAsia="Calibri" w:hAnsi="Simplified Arabic" w:cs="Simplified Arabic"/>
          <w:sz w:val="28"/>
          <w:szCs w:val="28"/>
          <w:rtl/>
          <w:lang w:bidi="ar-LB"/>
        </w:rPr>
        <w:t xml:space="preserve"> على هذا الجهاز الجديد</w:t>
      </w:r>
      <w:r w:rsidRPr="001A0642">
        <w:rPr>
          <w:rFonts w:ascii="Simplified Arabic" w:eastAsia="Calibri" w:hAnsi="Simplified Arabic" w:cs="Simplified Arabic"/>
          <w:sz w:val="28"/>
          <w:szCs w:val="28"/>
          <w:rtl/>
          <w:lang w:bidi="ar-LB"/>
        </w:rPr>
        <w:t xml:space="preserve">. </w:t>
      </w:r>
      <w:r w:rsidR="008D2EE5" w:rsidRPr="001A0642">
        <w:rPr>
          <w:rFonts w:ascii="Simplified Arabic" w:eastAsia="Calibri" w:hAnsi="Simplified Arabic" w:cs="Simplified Arabic"/>
          <w:sz w:val="28"/>
          <w:szCs w:val="28"/>
          <w:rtl/>
          <w:lang w:bidi="ar-LB"/>
        </w:rPr>
        <w:t xml:space="preserve">يسري </w:t>
      </w:r>
      <w:r w:rsidRPr="001A0642">
        <w:rPr>
          <w:rFonts w:ascii="Simplified Arabic" w:eastAsia="Calibri" w:hAnsi="Simplified Arabic" w:cs="Simplified Arabic"/>
          <w:sz w:val="28"/>
          <w:szCs w:val="28"/>
          <w:rtl/>
          <w:lang w:bidi="ar-LB"/>
        </w:rPr>
        <w:t>العر</w:t>
      </w:r>
      <w:r w:rsidR="008D2EE5" w:rsidRPr="001A0642">
        <w:rPr>
          <w:rFonts w:ascii="Simplified Arabic" w:eastAsia="Calibri" w:hAnsi="Simplified Arabic" w:cs="Simplified Arabic"/>
          <w:sz w:val="28"/>
          <w:szCs w:val="28"/>
          <w:rtl/>
          <w:lang w:bidi="ar-LB"/>
        </w:rPr>
        <w:t>ض</w:t>
      </w:r>
      <w:r w:rsidRPr="001A0642">
        <w:rPr>
          <w:rFonts w:ascii="Simplified Arabic" w:eastAsia="Calibri" w:hAnsi="Simplified Arabic" w:cs="Simplified Arabic"/>
          <w:sz w:val="28"/>
          <w:szCs w:val="28"/>
          <w:rtl/>
          <w:lang w:bidi="ar-LB"/>
        </w:rPr>
        <w:t xml:space="preserve"> لمدة ستة أسابيع </w:t>
      </w:r>
      <w:r w:rsidR="008D2EE5" w:rsidRPr="001A0642">
        <w:rPr>
          <w:rFonts w:ascii="Simplified Arabic" w:eastAsia="Calibri" w:hAnsi="Simplified Arabic" w:cs="Simplified Arabic"/>
          <w:sz w:val="28"/>
          <w:szCs w:val="28"/>
          <w:rtl/>
          <w:lang w:bidi="ar-LB"/>
        </w:rPr>
        <w:t>ابتداءً</w:t>
      </w:r>
      <w:r w:rsidRPr="001A0642">
        <w:rPr>
          <w:rFonts w:ascii="Simplified Arabic" w:eastAsia="Calibri" w:hAnsi="Simplified Arabic" w:cs="Simplified Arabic"/>
          <w:sz w:val="28"/>
          <w:szCs w:val="28"/>
          <w:rtl/>
          <w:lang w:bidi="ar-LB"/>
        </w:rPr>
        <w:t xml:space="preserve"> من 12</w:t>
      </w:r>
      <w:r w:rsidR="00CF5276" w:rsidRPr="001A0642">
        <w:rPr>
          <w:rFonts w:ascii="Simplified Arabic" w:eastAsia="Calibri" w:hAnsi="Simplified Arabic" w:cs="Simplified Arabic"/>
          <w:sz w:val="28"/>
          <w:szCs w:val="28"/>
          <w:rtl/>
          <w:lang w:bidi="ar-LB"/>
        </w:rPr>
        <w:t xml:space="preserve"> شباط</w:t>
      </w:r>
      <w:r w:rsidR="008D2EE5" w:rsidRPr="001A0642">
        <w:rPr>
          <w:rFonts w:ascii="Simplified Arabic" w:eastAsia="Calibri" w:hAnsi="Simplified Arabic" w:cs="Simplified Arabic"/>
          <w:sz w:val="28"/>
          <w:szCs w:val="28"/>
          <w:rtl/>
          <w:lang w:bidi="ar-LB"/>
        </w:rPr>
        <w:t xml:space="preserve"> الجاري</w:t>
      </w:r>
      <w:r w:rsidRPr="001A0642">
        <w:rPr>
          <w:rFonts w:ascii="Simplified Arabic" w:eastAsia="Calibri" w:hAnsi="Simplified Arabic" w:cs="Simplified Arabic"/>
          <w:sz w:val="28"/>
          <w:szCs w:val="28"/>
          <w:rtl/>
          <w:lang w:bidi="ar-LB"/>
        </w:rPr>
        <w:t>، و</w:t>
      </w:r>
      <w:r w:rsidR="00CF5276" w:rsidRPr="001A0642">
        <w:rPr>
          <w:rFonts w:ascii="Simplified Arabic" w:eastAsia="Calibri" w:hAnsi="Simplified Arabic" w:cs="Simplified Arabic"/>
          <w:sz w:val="28"/>
          <w:szCs w:val="28"/>
          <w:rtl/>
          <w:lang w:bidi="ar-LB"/>
        </w:rPr>
        <w:t>ت</w:t>
      </w:r>
      <w:r w:rsidRPr="001A0642">
        <w:rPr>
          <w:rFonts w:ascii="Simplified Arabic" w:eastAsia="Calibri" w:hAnsi="Simplified Arabic" w:cs="Simplified Arabic"/>
          <w:sz w:val="28"/>
          <w:szCs w:val="28"/>
          <w:rtl/>
          <w:lang w:bidi="ar-LB"/>
        </w:rPr>
        <w:t>تطبق الشروط والأحكام.</w:t>
      </w:r>
    </w:p>
    <w:p w14:paraId="529FF2E5" w14:textId="77777777" w:rsidR="00D0698E" w:rsidRPr="001A0642" w:rsidRDefault="00D0698E" w:rsidP="00D0698E">
      <w:pPr>
        <w:spacing w:after="0" w:line="240" w:lineRule="auto"/>
        <w:jc w:val="both"/>
        <w:rPr>
          <w:rFonts w:ascii="Simplified Arabic" w:eastAsia="Calibri" w:hAnsi="Simplified Arabic" w:cs="Simplified Arabic"/>
          <w:sz w:val="28"/>
          <w:szCs w:val="28"/>
        </w:rPr>
      </w:pPr>
    </w:p>
    <w:p w14:paraId="16A0A1BB" w14:textId="498BB344" w:rsidR="00D43D2D" w:rsidRPr="001A0642" w:rsidRDefault="00D43D2D" w:rsidP="00DE16DA">
      <w:pPr>
        <w:bidi/>
        <w:spacing w:line="276" w:lineRule="auto"/>
        <w:jc w:val="both"/>
        <w:rPr>
          <w:rFonts w:ascii="Simplified Arabic" w:hAnsi="Simplified Arabic" w:cs="Simplified Arabic"/>
          <w:sz w:val="28"/>
          <w:szCs w:val="28"/>
          <w:rtl/>
        </w:rPr>
      </w:pPr>
      <w:r w:rsidRPr="001A0642">
        <w:rPr>
          <w:rFonts w:ascii="Simplified Arabic" w:hAnsi="Simplified Arabic" w:cs="Simplified Arabic"/>
          <w:sz w:val="28"/>
          <w:szCs w:val="28"/>
          <w:rtl/>
          <w:lang w:bidi="ar-LB"/>
        </w:rPr>
        <w:t xml:space="preserve">ويعدّ </w:t>
      </w:r>
      <w:r w:rsidRPr="001A0642">
        <w:rPr>
          <w:rFonts w:ascii="Simplified Arabic" w:hAnsi="Simplified Arabic" w:cs="Simplified Arabic"/>
          <w:sz w:val="28"/>
          <w:szCs w:val="28"/>
          <w:rtl/>
        </w:rPr>
        <w:t xml:space="preserve"> هاتف </w:t>
      </w:r>
      <w:r w:rsidRPr="00DE16DA">
        <w:rPr>
          <w:rFonts w:ascii="Simplified Arabic" w:hAnsi="Simplified Arabic" w:cs="Simplified Arabic"/>
          <w:sz w:val="28"/>
          <w:szCs w:val="28"/>
        </w:rPr>
        <w:t>H</w:t>
      </w:r>
      <w:r w:rsidR="00DE16DA">
        <w:rPr>
          <w:rFonts w:ascii="Simplified Arabic" w:hAnsi="Simplified Arabic" w:cs="Simplified Arabic"/>
          <w:sz w:val="28"/>
          <w:szCs w:val="28"/>
        </w:rPr>
        <w:t>uawei</w:t>
      </w:r>
      <w:r w:rsidRPr="00DE16DA">
        <w:rPr>
          <w:rFonts w:ascii="Simplified Arabic" w:hAnsi="Simplified Arabic" w:cs="Simplified Arabic"/>
          <w:sz w:val="28"/>
          <w:szCs w:val="28"/>
        </w:rPr>
        <w:t xml:space="preserve"> Y7 Prime 2019</w:t>
      </w:r>
      <w:r w:rsidRPr="001A0642">
        <w:rPr>
          <w:rFonts w:ascii="Simplified Arabic" w:hAnsi="Simplified Arabic" w:cs="Simplified Arabic"/>
          <w:sz w:val="28"/>
          <w:szCs w:val="28"/>
          <w:rtl/>
        </w:rPr>
        <w:t xml:space="preserve"> جهازاً</w:t>
      </w:r>
      <w:r w:rsidR="001A0642">
        <w:rPr>
          <w:rFonts w:ascii="Simplified Arabic" w:hAnsi="Simplified Arabic" w:cs="Simplified Arabic" w:hint="cs"/>
          <w:sz w:val="28"/>
          <w:szCs w:val="28"/>
          <w:rtl/>
        </w:rPr>
        <w:t xml:space="preserve"> </w:t>
      </w:r>
      <w:r w:rsidRPr="001A0642">
        <w:rPr>
          <w:rFonts w:ascii="Simplified Arabic" w:hAnsi="Simplified Arabic" w:cs="Simplified Arabic"/>
          <w:sz w:val="28"/>
          <w:szCs w:val="28"/>
          <w:rtl/>
        </w:rPr>
        <w:t>مثالياً لشبكة الجيل الرابع التي توفّرها تاتش لزبائنها التواقين لاقتناء أحدث التقنيات.</w:t>
      </w:r>
      <w:r w:rsidR="00464049">
        <w:rPr>
          <w:rFonts w:ascii="Simplified Arabic" w:hAnsi="Simplified Arabic" w:cs="Simplified Arabic"/>
          <w:sz w:val="28"/>
          <w:szCs w:val="28"/>
          <w:rtl/>
          <w:lang w:val="en-GB" w:bidi="ar-LB"/>
        </w:rPr>
        <w:t xml:space="preserve"> </w:t>
      </w:r>
      <w:r w:rsidRPr="001A0642">
        <w:rPr>
          <w:rFonts w:ascii="Simplified Arabic" w:hAnsi="Simplified Arabic" w:cs="Simplified Arabic"/>
          <w:sz w:val="28"/>
          <w:szCs w:val="28"/>
          <w:rtl/>
          <w:lang w:val="en-GB" w:bidi="ar-LB"/>
        </w:rPr>
        <w:t xml:space="preserve">وهو مزوّد </w:t>
      </w:r>
      <w:r w:rsidRPr="001A0642">
        <w:rPr>
          <w:rFonts w:ascii="Simplified Arabic" w:hAnsi="Simplified Arabic" w:cs="Simplified Arabic"/>
          <w:sz w:val="28"/>
          <w:szCs w:val="28"/>
          <w:rtl/>
        </w:rPr>
        <w:t xml:space="preserve">بشاشة عرض </w:t>
      </w:r>
      <w:proofErr w:type="spellStart"/>
      <w:r w:rsidRPr="00DE16DA">
        <w:rPr>
          <w:rFonts w:ascii="Simplified Arabic" w:hAnsi="Simplified Arabic" w:cs="Simplified Arabic"/>
          <w:sz w:val="28"/>
          <w:szCs w:val="28"/>
        </w:rPr>
        <w:t>DewDrop</w:t>
      </w:r>
      <w:proofErr w:type="spellEnd"/>
      <w:r w:rsidRPr="001A0642">
        <w:rPr>
          <w:rFonts w:ascii="Simplified Arabic" w:hAnsi="Simplified Arabic" w:cs="Simplified Arabic"/>
          <w:sz w:val="28"/>
          <w:szCs w:val="28"/>
          <w:rtl/>
        </w:rPr>
        <w:t xml:space="preserve"> الأجدد </w:t>
      </w:r>
      <w:r w:rsidRPr="001A0642">
        <w:rPr>
          <w:rFonts w:ascii="Simplified Arabic" w:hAnsi="Simplified Arabic" w:cs="Simplified Arabic"/>
          <w:sz w:val="28"/>
          <w:szCs w:val="28"/>
          <w:rtl/>
          <w:lang w:bidi="ar-LB"/>
        </w:rPr>
        <w:t>من هواوي بقياس</w:t>
      </w:r>
      <w:r w:rsidRPr="001A0642">
        <w:rPr>
          <w:rFonts w:ascii="Simplified Arabic" w:hAnsi="Simplified Arabic" w:cs="Simplified Arabic"/>
          <w:sz w:val="28"/>
          <w:szCs w:val="28"/>
          <w:rtl/>
        </w:rPr>
        <w:t xml:space="preserve"> 6.26 إنش، إضافة الى كاميرا مدعّمة بالذكا</w:t>
      </w:r>
      <w:bookmarkStart w:id="0" w:name="_GoBack"/>
      <w:bookmarkEnd w:id="0"/>
      <w:r w:rsidRPr="001A0642">
        <w:rPr>
          <w:rFonts w:ascii="Simplified Arabic" w:hAnsi="Simplified Arabic" w:cs="Simplified Arabic"/>
          <w:sz w:val="28"/>
          <w:szCs w:val="28"/>
          <w:rtl/>
        </w:rPr>
        <w:t xml:space="preserve">ء الإصطناعي بدقة 13 ميجابكسل مع فتحة عدسة واسعة قياس </w:t>
      </w:r>
      <w:r w:rsidRPr="001A0642">
        <w:rPr>
          <w:rFonts w:ascii="Simplified Arabic" w:hAnsi="Simplified Arabic" w:cs="Simplified Arabic"/>
          <w:sz w:val="28"/>
          <w:szCs w:val="28"/>
        </w:rPr>
        <w:t>f/1.8</w:t>
      </w:r>
      <w:r w:rsidRPr="001A0642">
        <w:rPr>
          <w:rFonts w:ascii="Simplified Arabic" w:hAnsi="Simplified Arabic" w:cs="Simplified Arabic"/>
          <w:sz w:val="28"/>
          <w:szCs w:val="28"/>
          <w:rtl/>
        </w:rPr>
        <w:t xml:space="preserve">، وبطارية تكفي ليومَي عمل، فضلاً عن </w:t>
      </w:r>
      <w:r w:rsidRPr="001A0642">
        <w:rPr>
          <w:rFonts w:ascii="Simplified Arabic" w:hAnsi="Simplified Arabic" w:cs="Simplified Arabic"/>
          <w:b/>
          <w:sz w:val="28"/>
          <w:szCs w:val="28"/>
          <w:rtl/>
        </w:rPr>
        <w:t xml:space="preserve">منظومة المعالجة الرائدة </w:t>
      </w:r>
      <w:r w:rsidRPr="00DE16DA">
        <w:rPr>
          <w:rFonts w:ascii="Simplified Arabic" w:hAnsi="Simplified Arabic" w:cs="Simplified Arabic"/>
          <w:sz w:val="28"/>
          <w:szCs w:val="28"/>
        </w:rPr>
        <w:t>Snapdragon 450</w:t>
      </w:r>
      <w:r w:rsidRPr="001A0642">
        <w:rPr>
          <w:rFonts w:ascii="Simplified Arabic" w:hAnsi="Simplified Arabic" w:cs="Simplified Arabic"/>
          <w:b/>
          <w:sz w:val="28"/>
          <w:szCs w:val="28"/>
          <w:rtl/>
          <w:lang w:bidi="ar-LB"/>
        </w:rPr>
        <w:t xml:space="preserve"> ثمانية النواة من كوالكوم</w:t>
      </w:r>
      <w:r w:rsidRPr="001A0642">
        <w:rPr>
          <w:rFonts w:ascii="Simplified Arabic" w:hAnsi="Simplified Arabic" w:cs="Simplified Arabic"/>
          <w:sz w:val="28"/>
          <w:szCs w:val="28"/>
          <w:rtl/>
        </w:rPr>
        <w:t xml:space="preserve">. إن جهاز </w:t>
      </w:r>
      <w:r w:rsidRPr="00DE16DA">
        <w:rPr>
          <w:rFonts w:ascii="Simplified Arabic" w:hAnsi="Simplified Arabic" w:cs="Simplified Arabic"/>
          <w:sz w:val="28"/>
          <w:szCs w:val="28"/>
        </w:rPr>
        <w:t>H</w:t>
      </w:r>
      <w:r w:rsidR="00DE16DA">
        <w:rPr>
          <w:rFonts w:ascii="Simplified Arabic" w:hAnsi="Simplified Arabic" w:cs="Simplified Arabic"/>
          <w:sz w:val="28"/>
          <w:szCs w:val="28"/>
        </w:rPr>
        <w:t>uawei</w:t>
      </w:r>
      <w:r w:rsidRPr="00DE16DA">
        <w:rPr>
          <w:rFonts w:ascii="Simplified Arabic" w:hAnsi="Simplified Arabic" w:cs="Simplified Arabic"/>
          <w:sz w:val="28"/>
          <w:szCs w:val="28"/>
        </w:rPr>
        <w:t xml:space="preserve"> Y7 Prime 2019</w:t>
      </w:r>
      <w:r w:rsidRPr="001A0642">
        <w:rPr>
          <w:rFonts w:ascii="Simplified Arabic" w:hAnsi="Simplified Arabic" w:cs="Simplified Arabic"/>
          <w:b/>
          <w:bCs/>
          <w:sz w:val="28"/>
          <w:szCs w:val="28"/>
          <w:rtl/>
        </w:rPr>
        <w:t xml:space="preserve"> </w:t>
      </w:r>
      <w:r w:rsidRPr="00DE16DA">
        <w:rPr>
          <w:rFonts w:ascii="Simplified Arabic" w:hAnsi="Simplified Arabic" w:cs="Simplified Arabic"/>
          <w:sz w:val="28"/>
          <w:szCs w:val="28"/>
          <w:rtl/>
        </w:rPr>
        <w:t>متوفّر بسعر</w:t>
      </w:r>
      <w:r w:rsidRPr="00DE16DA">
        <w:rPr>
          <w:rFonts w:ascii="Simplified Arabic" w:hAnsi="Simplified Arabic" w:cs="Simplified Arabic"/>
          <w:sz w:val="28"/>
          <w:szCs w:val="28"/>
        </w:rPr>
        <w:t>189</w:t>
      </w:r>
      <w:r w:rsidRPr="001A0642">
        <w:rPr>
          <w:rFonts w:ascii="Simplified Arabic" w:hAnsi="Simplified Arabic" w:cs="Simplified Arabic"/>
          <w:sz w:val="28"/>
          <w:szCs w:val="28"/>
        </w:rPr>
        <w:t xml:space="preserve"> </w:t>
      </w:r>
      <w:r w:rsidR="00DE16DA">
        <w:rPr>
          <w:rFonts w:ascii="Simplified Arabic" w:hAnsi="Simplified Arabic" w:cs="Simplified Arabic"/>
          <w:sz w:val="28"/>
          <w:szCs w:val="28"/>
          <w:rtl/>
        </w:rPr>
        <w:t xml:space="preserve"> دولار ا</w:t>
      </w:r>
      <w:r w:rsidR="00DE16DA">
        <w:rPr>
          <w:rFonts w:ascii="Simplified Arabic" w:hAnsi="Simplified Arabic" w:cs="Simplified Arabic" w:hint="cs"/>
          <w:sz w:val="28"/>
          <w:szCs w:val="28"/>
          <w:rtl/>
          <w:lang w:bidi="ar-LB"/>
        </w:rPr>
        <w:t>مير</w:t>
      </w:r>
      <w:r w:rsidRPr="001A0642">
        <w:rPr>
          <w:rFonts w:ascii="Simplified Arabic" w:hAnsi="Simplified Arabic" w:cs="Simplified Arabic"/>
          <w:sz w:val="28"/>
          <w:szCs w:val="28"/>
          <w:rtl/>
        </w:rPr>
        <w:t xml:space="preserve">كي، وهو يُعتبر جهازاً ملفتاً </w:t>
      </w:r>
      <w:r w:rsidR="00DE16DA">
        <w:rPr>
          <w:rFonts w:ascii="Simplified Arabic" w:hAnsi="Simplified Arabic" w:cs="Simplified Arabic" w:hint="cs"/>
          <w:sz w:val="28"/>
          <w:szCs w:val="28"/>
          <w:rtl/>
        </w:rPr>
        <w:t xml:space="preserve">لاسيما </w:t>
      </w:r>
      <w:r w:rsidRPr="001A0642">
        <w:rPr>
          <w:rFonts w:ascii="Simplified Arabic" w:hAnsi="Simplified Arabic" w:cs="Simplified Arabic"/>
          <w:sz w:val="28"/>
          <w:szCs w:val="28"/>
          <w:rtl/>
        </w:rPr>
        <w:t>مع تمحور وسائل التواصل الإجتماعي حول الفيديوهات في أيامنا هذه.</w:t>
      </w:r>
    </w:p>
    <w:p w14:paraId="1F617D49" w14:textId="77777777" w:rsidR="00AA1E3D" w:rsidRDefault="00AA1E3D" w:rsidP="00464049">
      <w:pPr>
        <w:autoSpaceDE w:val="0"/>
        <w:autoSpaceDN w:val="0"/>
        <w:bidi/>
        <w:spacing w:after="240" w:line="240" w:lineRule="auto"/>
        <w:jc w:val="both"/>
        <w:rPr>
          <w:rFonts w:ascii="Simplified Arabic" w:eastAsia="Calibri" w:hAnsi="Simplified Arabic" w:cs="Simplified Arabic"/>
          <w:sz w:val="28"/>
          <w:szCs w:val="28"/>
        </w:rPr>
      </w:pPr>
    </w:p>
    <w:p w14:paraId="19D859D8" w14:textId="01F14144" w:rsidR="00665BCF" w:rsidRPr="001A0642" w:rsidRDefault="00665BCF" w:rsidP="00AA1E3D">
      <w:pPr>
        <w:autoSpaceDE w:val="0"/>
        <w:autoSpaceDN w:val="0"/>
        <w:bidi/>
        <w:spacing w:after="240" w:line="276" w:lineRule="auto"/>
        <w:jc w:val="both"/>
        <w:rPr>
          <w:rFonts w:ascii="Simplified Arabic" w:eastAsia="Calibri" w:hAnsi="Simplified Arabic" w:cs="Simplified Arabic"/>
          <w:sz w:val="28"/>
          <w:szCs w:val="28"/>
          <w:rtl/>
        </w:rPr>
      </w:pPr>
      <w:r w:rsidRPr="001A0642">
        <w:rPr>
          <w:rFonts w:ascii="Simplified Arabic" w:eastAsia="Calibri" w:hAnsi="Simplified Arabic" w:cs="Simplified Arabic"/>
          <w:sz w:val="28"/>
          <w:szCs w:val="28"/>
          <w:rtl/>
        </w:rPr>
        <w:t>ي</w:t>
      </w:r>
      <w:r w:rsidR="008D2EE5" w:rsidRPr="001A0642">
        <w:rPr>
          <w:rFonts w:ascii="Simplified Arabic" w:eastAsia="Calibri" w:hAnsi="Simplified Arabic" w:cs="Simplified Arabic"/>
          <w:sz w:val="28"/>
          <w:szCs w:val="28"/>
          <w:rtl/>
        </w:rPr>
        <w:t>أتي</w:t>
      </w:r>
      <w:r w:rsidR="00672D67" w:rsidRPr="001A0642">
        <w:rPr>
          <w:rFonts w:ascii="Simplified Arabic" w:eastAsia="Calibri" w:hAnsi="Simplified Arabic" w:cs="Simplified Arabic"/>
          <w:sz w:val="28"/>
          <w:szCs w:val="28"/>
          <w:rtl/>
        </w:rPr>
        <w:t xml:space="preserve"> هذا</w:t>
      </w:r>
      <w:r w:rsidRPr="001A0642">
        <w:rPr>
          <w:rFonts w:ascii="Simplified Arabic" w:eastAsia="Calibri" w:hAnsi="Simplified Arabic" w:cs="Simplified Arabic"/>
          <w:sz w:val="28"/>
          <w:szCs w:val="28"/>
          <w:rtl/>
        </w:rPr>
        <w:t xml:space="preserve"> التعاون مع</w:t>
      </w:r>
      <w:r w:rsidR="003B48FE" w:rsidRPr="001A0642">
        <w:rPr>
          <w:rFonts w:ascii="Simplified Arabic" w:hAnsi="Simplified Arabic" w:cs="Simplified Arabic"/>
          <w:sz w:val="28"/>
          <w:szCs w:val="28"/>
          <w:rtl/>
          <w:lang w:val="en-GB"/>
        </w:rPr>
        <w:t xml:space="preserve"> هواوي</w:t>
      </w:r>
      <w:r w:rsidRPr="001A0642">
        <w:rPr>
          <w:rFonts w:ascii="Simplified Arabic" w:eastAsia="Calibri" w:hAnsi="Simplified Arabic" w:cs="Simplified Arabic"/>
          <w:sz w:val="28"/>
          <w:szCs w:val="28"/>
          <w:rtl/>
        </w:rPr>
        <w:t xml:space="preserve"> </w:t>
      </w:r>
      <w:r w:rsidR="00672D67" w:rsidRPr="001A0642">
        <w:rPr>
          <w:rFonts w:ascii="Simplified Arabic" w:eastAsia="Calibri" w:hAnsi="Simplified Arabic" w:cs="Simplified Arabic"/>
          <w:sz w:val="28"/>
          <w:szCs w:val="28"/>
          <w:rtl/>
        </w:rPr>
        <w:t xml:space="preserve">إنطلاقاً </w:t>
      </w:r>
      <w:r w:rsidR="00E402A9" w:rsidRPr="001A0642">
        <w:rPr>
          <w:rFonts w:ascii="Simplified Arabic" w:eastAsia="Calibri" w:hAnsi="Simplified Arabic" w:cs="Simplified Arabic"/>
          <w:sz w:val="28"/>
          <w:szCs w:val="28"/>
          <w:rtl/>
        </w:rPr>
        <w:t xml:space="preserve">من ثقة تاتش بقدرة الشركة على </w:t>
      </w:r>
      <w:r w:rsidR="00464049">
        <w:rPr>
          <w:rFonts w:ascii="Simplified Arabic" w:eastAsia="Calibri" w:hAnsi="Simplified Arabic" w:cs="Simplified Arabic" w:hint="cs"/>
          <w:sz w:val="28"/>
          <w:szCs w:val="28"/>
          <w:rtl/>
        </w:rPr>
        <w:t>ت</w:t>
      </w:r>
      <w:r w:rsidRPr="001A0642">
        <w:rPr>
          <w:rFonts w:ascii="Simplified Arabic" w:eastAsia="Calibri" w:hAnsi="Simplified Arabic" w:cs="Simplified Arabic"/>
          <w:sz w:val="28"/>
          <w:szCs w:val="28"/>
          <w:rtl/>
        </w:rPr>
        <w:t xml:space="preserve">طوير أجهزة </w:t>
      </w:r>
      <w:r w:rsidR="00672D67" w:rsidRPr="001A0642">
        <w:rPr>
          <w:rFonts w:ascii="Simplified Arabic" w:eastAsia="Calibri" w:hAnsi="Simplified Arabic" w:cs="Simplified Arabic"/>
          <w:sz w:val="28"/>
          <w:szCs w:val="28"/>
          <w:rtl/>
        </w:rPr>
        <w:t>تلقى إستحساناً ملحوظاً</w:t>
      </w:r>
      <w:r w:rsidRPr="001A0642">
        <w:rPr>
          <w:rFonts w:ascii="Simplified Arabic" w:eastAsia="Calibri" w:hAnsi="Simplified Arabic" w:cs="Simplified Arabic"/>
          <w:sz w:val="28"/>
          <w:szCs w:val="28"/>
          <w:rtl/>
        </w:rPr>
        <w:t xml:space="preserve"> في الأسواق اللبنانية. وتتضمن استراتيجية </w:t>
      </w:r>
      <w:r w:rsidR="00672D67" w:rsidRPr="001A0642">
        <w:rPr>
          <w:rFonts w:ascii="Simplified Arabic" w:eastAsia="Calibri" w:hAnsi="Simplified Arabic" w:cs="Simplified Arabic"/>
          <w:sz w:val="28"/>
          <w:szCs w:val="28"/>
          <w:rtl/>
        </w:rPr>
        <w:t>شركة تاتش</w:t>
      </w:r>
      <w:r w:rsidRPr="001A0642">
        <w:rPr>
          <w:rFonts w:ascii="Simplified Arabic" w:eastAsia="Calibri" w:hAnsi="Simplified Arabic" w:cs="Simplified Arabic"/>
          <w:sz w:val="28"/>
          <w:szCs w:val="28"/>
          <w:rtl/>
        </w:rPr>
        <w:t xml:space="preserve"> لعام 2019 التركيز على الأجهزة التي توفر </w:t>
      </w:r>
      <w:r w:rsidR="00672D67" w:rsidRPr="001A0642">
        <w:rPr>
          <w:rFonts w:ascii="Simplified Arabic" w:eastAsia="Calibri" w:hAnsi="Simplified Arabic" w:cs="Simplified Arabic"/>
          <w:sz w:val="28"/>
          <w:szCs w:val="28"/>
          <w:rtl/>
          <w:lang w:bidi="ar-LB"/>
        </w:rPr>
        <w:t xml:space="preserve">تجربة متكاملة </w:t>
      </w:r>
      <w:r w:rsidR="00672D67" w:rsidRPr="001A0642">
        <w:rPr>
          <w:rFonts w:ascii="Simplified Arabic" w:eastAsia="Calibri" w:hAnsi="Simplified Arabic" w:cs="Simplified Arabic"/>
          <w:sz w:val="28"/>
          <w:szCs w:val="28"/>
          <w:rtl/>
        </w:rPr>
        <w:t>ل</w:t>
      </w:r>
      <w:r w:rsidR="00E402A9" w:rsidRPr="001A0642">
        <w:rPr>
          <w:rFonts w:ascii="Simplified Arabic" w:eastAsia="Calibri" w:hAnsi="Simplified Arabic" w:cs="Simplified Arabic"/>
          <w:sz w:val="28"/>
          <w:szCs w:val="28"/>
          <w:rtl/>
        </w:rPr>
        <w:t xml:space="preserve">زبائنها </w:t>
      </w:r>
      <w:r w:rsidR="00672D67" w:rsidRPr="001A0642">
        <w:rPr>
          <w:rFonts w:ascii="Simplified Arabic" w:eastAsia="Calibri" w:hAnsi="Simplified Arabic" w:cs="Simplified Arabic"/>
          <w:sz w:val="28"/>
          <w:szCs w:val="28"/>
          <w:rtl/>
        </w:rPr>
        <w:t xml:space="preserve">الذين </w:t>
      </w:r>
      <w:r w:rsidR="00E402A9" w:rsidRPr="001A0642">
        <w:rPr>
          <w:rFonts w:ascii="Simplified Arabic" w:eastAsia="Calibri" w:hAnsi="Simplified Arabic" w:cs="Simplified Arabic"/>
          <w:sz w:val="28"/>
          <w:szCs w:val="28"/>
          <w:rtl/>
        </w:rPr>
        <w:t>هم على موعد</w:t>
      </w:r>
      <w:r w:rsidRPr="001A0642">
        <w:rPr>
          <w:rFonts w:ascii="Simplified Arabic" w:eastAsia="Calibri" w:hAnsi="Simplified Arabic" w:cs="Simplified Arabic"/>
          <w:sz w:val="28"/>
          <w:szCs w:val="28"/>
          <w:rtl/>
        </w:rPr>
        <w:t xml:space="preserve"> </w:t>
      </w:r>
      <w:r w:rsidR="00E402A9" w:rsidRPr="001A0642">
        <w:rPr>
          <w:rFonts w:ascii="Simplified Arabic" w:eastAsia="Calibri" w:hAnsi="Simplified Arabic" w:cs="Simplified Arabic"/>
          <w:sz w:val="28"/>
          <w:szCs w:val="28"/>
          <w:rtl/>
        </w:rPr>
        <w:t>مع ا</w:t>
      </w:r>
      <w:r w:rsidRPr="001A0642">
        <w:rPr>
          <w:rFonts w:ascii="Simplified Arabic" w:eastAsia="Calibri" w:hAnsi="Simplified Arabic" w:cs="Simplified Arabic"/>
          <w:sz w:val="28"/>
          <w:szCs w:val="28"/>
          <w:rtl/>
        </w:rPr>
        <w:t>لمزيد من</w:t>
      </w:r>
      <w:r w:rsidR="00672D67" w:rsidRPr="001A0642">
        <w:rPr>
          <w:rFonts w:ascii="Simplified Arabic" w:eastAsia="Calibri" w:hAnsi="Simplified Arabic" w:cs="Simplified Arabic"/>
          <w:sz w:val="28"/>
          <w:szCs w:val="28"/>
          <w:rtl/>
        </w:rPr>
        <w:t xml:space="preserve"> </w:t>
      </w:r>
      <w:r w:rsidRPr="001A0642">
        <w:rPr>
          <w:rFonts w:ascii="Simplified Arabic" w:eastAsia="Calibri" w:hAnsi="Simplified Arabic" w:cs="Simplified Arabic"/>
          <w:sz w:val="28"/>
          <w:szCs w:val="28"/>
          <w:rtl/>
        </w:rPr>
        <w:t>العروض الترويجية</w:t>
      </w:r>
      <w:r w:rsidR="00672D67" w:rsidRPr="001A0642">
        <w:rPr>
          <w:rFonts w:ascii="Simplified Arabic" w:eastAsia="Calibri" w:hAnsi="Simplified Arabic" w:cs="Simplified Arabic"/>
          <w:sz w:val="28"/>
          <w:szCs w:val="28"/>
          <w:rtl/>
        </w:rPr>
        <w:t xml:space="preserve"> القادمة</w:t>
      </w:r>
      <w:r w:rsidRPr="001A0642">
        <w:rPr>
          <w:rFonts w:ascii="Simplified Arabic" w:eastAsia="Calibri" w:hAnsi="Simplified Arabic" w:cs="Simplified Arabic"/>
          <w:sz w:val="28"/>
          <w:szCs w:val="28"/>
          <w:rtl/>
        </w:rPr>
        <w:t>.</w:t>
      </w:r>
    </w:p>
    <w:p w14:paraId="5125F570" w14:textId="3845A2B4" w:rsidR="008D2EE5" w:rsidRPr="001A0642" w:rsidRDefault="008D2EE5" w:rsidP="008D2EE5">
      <w:pPr>
        <w:autoSpaceDE w:val="0"/>
        <w:autoSpaceDN w:val="0"/>
        <w:bidi/>
        <w:spacing w:after="240" w:line="240" w:lineRule="auto"/>
        <w:jc w:val="center"/>
        <w:rPr>
          <w:rFonts w:ascii="Simplified Arabic" w:eastAsia="Calibri" w:hAnsi="Simplified Arabic" w:cs="Simplified Arabic"/>
          <w:sz w:val="28"/>
          <w:szCs w:val="28"/>
          <w:rtl/>
        </w:rPr>
      </w:pPr>
    </w:p>
    <w:p w14:paraId="627FA523" w14:textId="3AC1A4A0" w:rsidR="008D2EE5" w:rsidRPr="001A0642" w:rsidRDefault="008D2EE5" w:rsidP="008D2EE5">
      <w:pPr>
        <w:autoSpaceDE w:val="0"/>
        <w:autoSpaceDN w:val="0"/>
        <w:bidi/>
        <w:spacing w:after="240" w:line="240" w:lineRule="auto"/>
        <w:jc w:val="center"/>
        <w:rPr>
          <w:rFonts w:ascii="Simplified Arabic" w:eastAsia="Calibri" w:hAnsi="Simplified Arabic" w:cs="Simplified Arabic"/>
          <w:sz w:val="28"/>
          <w:szCs w:val="28"/>
        </w:rPr>
      </w:pPr>
      <w:r w:rsidRPr="001A0642">
        <w:rPr>
          <w:rFonts w:ascii="Simplified Arabic" w:eastAsia="Calibri" w:hAnsi="Simplified Arabic" w:cs="Simplified Arabic"/>
          <w:sz w:val="28"/>
          <w:szCs w:val="28"/>
          <w:rtl/>
        </w:rPr>
        <w:t>-انتهى-</w:t>
      </w:r>
    </w:p>
    <w:p w14:paraId="1CD63C48" w14:textId="77777777" w:rsidR="00D0698E" w:rsidRPr="001A0642" w:rsidRDefault="00D0698E" w:rsidP="00D0698E">
      <w:pPr>
        <w:spacing w:after="0" w:line="240" w:lineRule="auto"/>
        <w:jc w:val="both"/>
        <w:rPr>
          <w:rFonts w:ascii="Simplified Arabic" w:eastAsia="Calibri" w:hAnsi="Simplified Arabic" w:cs="Simplified Arabic"/>
          <w:sz w:val="28"/>
          <w:szCs w:val="28"/>
        </w:rPr>
      </w:pPr>
    </w:p>
    <w:p w14:paraId="61D3576B" w14:textId="77777777" w:rsidR="00D0698E" w:rsidRPr="001A0642" w:rsidRDefault="00D0698E" w:rsidP="00D0698E">
      <w:pPr>
        <w:spacing w:after="0" w:line="240" w:lineRule="auto"/>
        <w:jc w:val="both"/>
        <w:rPr>
          <w:rFonts w:ascii="Simplified Arabic" w:eastAsia="Calibri" w:hAnsi="Simplified Arabic" w:cs="Simplified Arabic"/>
          <w:strike/>
          <w:sz w:val="28"/>
          <w:szCs w:val="28"/>
        </w:rPr>
      </w:pPr>
    </w:p>
    <w:p w14:paraId="526BDB35" w14:textId="77777777" w:rsidR="00464049" w:rsidRDefault="00464049" w:rsidP="008D2EE5">
      <w:pPr>
        <w:bidi/>
        <w:spacing w:before="100" w:beforeAutospacing="1" w:after="100" w:afterAutospacing="1" w:line="240" w:lineRule="auto"/>
        <w:jc w:val="both"/>
        <w:outlineLvl w:val="1"/>
        <w:rPr>
          <w:rFonts w:ascii="Simplified Arabic" w:hAnsi="Simplified Arabic" w:cs="Simplified Arabic"/>
          <w:b/>
          <w:bCs/>
          <w:rtl/>
          <w:lang w:bidi="ar-LB"/>
        </w:rPr>
      </w:pPr>
    </w:p>
    <w:p w14:paraId="45DE8837" w14:textId="77777777" w:rsidR="00464049" w:rsidRDefault="00464049" w:rsidP="00464049">
      <w:pPr>
        <w:bidi/>
        <w:spacing w:before="100" w:beforeAutospacing="1" w:after="100" w:afterAutospacing="1" w:line="240" w:lineRule="auto"/>
        <w:jc w:val="both"/>
        <w:outlineLvl w:val="1"/>
        <w:rPr>
          <w:rFonts w:ascii="Simplified Arabic" w:hAnsi="Simplified Arabic" w:cs="Simplified Arabic"/>
          <w:b/>
          <w:bCs/>
          <w:rtl/>
          <w:lang w:bidi="ar-LB"/>
        </w:rPr>
      </w:pPr>
    </w:p>
    <w:p w14:paraId="32B39DB4" w14:textId="77777777" w:rsidR="00464049" w:rsidRDefault="00464049" w:rsidP="00464049">
      <w:pPr>
        <w:bidi/>
        <w:spacing w:before="100" w:beforeAutospacing="1" w:after="100" w:afterAutospacing="1" w:line="240" w:lineRule="auto"/>
        <w:jc w:val="both"/>
        <w:outlineLvl w:val="1"/>
        <w:rPr>
          <w:rFonts w:ascii="Simplified Arabic" w:hAnsi="Simplified Arabic" w:cs="Simplified Arabic"/>
          <w:b/>
          <w:bCs/>
          <w:rtl/>
          <w:lang w:bidi="ar-LB"/>
        </w:rPr>
      </w:pPr>
    </w:p>
    <w:p w14:paraId="6ADAC2A0" w14:textId="77777777" w:rsidR="00464049" w:rsidRDefault="00464049" w:rsidP="00464049">
      <w:pPr>
        <w:bidi/>
        <w:spacing w:before="100" w:beforeAutospacing="1" w:after="100" w:afterAutospacing="1" w:line="240" w:lineRule="auto"/>
        <w:jc w:val="both"/>
        <w:outlineLvl w:val="1"/>
        <w:rPr>
          <w:rFonts w:ascii="Simplified Arabic" w:hAnsi="Simplified Arabic" w:cs="Simplified Arabic"/>
          <w:b/>
          <w:bCs/>
          <w:rtl/>
          <w:lang w:bidi="ar-LB"/>
        </w:rPr>
      </w:pPr>
    </w:p>
    <w:p w14:paraId="187B5975" w14:textId="77777777" w:rsidR="00464049" w:rsidRDefault="00464049" w:rsidP="00464049">
      <w:pPr>
        <w:bidi/>
        <w:spacing w:before="100" w:beforeAutospacing="1" w:after="100" w:afterAutospacing="1" w:line="240" w:lineRule="auto"/>
        <w:jc w:val="both"/>
        <w:outlineLvl w:val="1"/>
        <w:rPr>
          <w:rFonts w:ascii="Simplified Arabic" w:hAnsi="Simplified Arabic" w:cs="Simplified Arabic"/>
          <w:b/>
          <w:bCs/>
          <w:rtl/>
          <w:lang w:bidi="ar-LB"/>
        </w:rPr>
      </w:pPr>
    </w:p>
    <w:p w14:paraId="2BC66EA5" w14:textId="65696CAF" w:rsidR="008D2EE5" w:rsidRPr="001A0642" w:rsidRDefault="008D2EE5" w:rsidP="00464049">
      <w:pPr>
        <w:bidi/>
        <w:spacing w:before="100" w:beforeAutospacing="1" w:after="100" w:afterAutospacing="1" w:line="240" w:lineRule="auto"/>
        <w:jc w:val="both"/>
        <w:outlineLvl w:val="1"/>
        <w:rPr>
          <w:rFonts w:ascii="Simplified Arabic" w:hAnsi="Simplified Arabic" w:cs="Simplified Arabic"/>
          <w:b/>
          <w:bCs/>
          <w:lang w:bidi="ar-LB"/>
        </w:rPr>
      </w:pPr>
      <w:r w:rsidRPr="001A0642">
        <w:rPr>
          <w:rFonts w:ascii="Simplified Arabic" w:hAnsi="Simplified Arabic" w:cs="Simplified Arabic"/>
          <w:b/>
          <w:bCs/>
          <w:rtl/>
          <w:lang w:bidi="ar-LB"/>
        </w:rPr>
        <w:t>نبذة  الى المحرر عن تاتش:</w:t>
      </w:r>
    </w:p>
    <w:p w14:paraId="768F71F3" w14:textId="77777777" w:rsidR="008D2EE5" w:rsidRPr="001A0642" w:rsidRDefault="008D2EE5" w:rsidP="008D2EE5">
      <w:pPr>
        <w:bidi/>
        <w:spacing w:before="100" w:beforeAutospacing="1" w:after="100" w:afterAutospacing="1" w:line="240" w:lineRule="auto"/>
        <w:jc w:val="both"/>
        <w:outlineLvl w:val="1"/>
        <w:rPr>
          <w:rFonts w:ascii="Simplified Arabic" w:eastAsia="Times New Roman" w:hAnsi="Simplified Arabic" w:cs="Simplified Arabic"/>
          <w:b/>
          <w:bCs/>
          <w:sz w:val="28"/>
          <w:szCs w:val="28"/>
          <w:rtl/>
          <w:lang w:bidi="ar-LB"/>
        </w:rPr>
      </w:pPr>
      <w:r w:rsidRPr="001A0642">
        <w:rPr>
          <w:rFonts w:ascii="Simplified Arabic" w:hAnsi="Simplified Arabic" w:cs="Simplified Arabic"/>
          <w:rtl/>
          <w:lang w:bidi="ar-LB"/>
        </w:rPr>
        <w:t>تاتش شركة الإتصالات والبيانات المتنقلة الأولى في لبنان، بإدارة مجموعة زين الرائدة في خدمات الإتصالات المتنقلة وخدمات البيانات في منطقة الشرق الأوسط وإفريقيا. خلال الثلاثة عشر سنة الماضية من العمليات التشغيلية تحت إدارة مجموعة زين، حققت تاتش العديد من قصص النجاح ووفرت أحدث الخدمات والتكنولوجيا لزبائنها. فمن خلال خبرة زين الإقليمية المستمدة من توفير خدمة الإتصالات والبيانات المتنقلة لما يقارب 50 مليون مشترك،</w:t>
      </w:r>
      <w:r w:rsidRPr="001A0642">
        <w:rPr>
          <w:rFonts w:ascii="Simplified Arabic" w:hAnsi="Simplified Arabic" w:cs="Simplified Arabic"/>
          <w:lang w:bidi="ar-LB"/>
        </w:rPr>
        <w:t xml:space="preserve"> </w:t>
      </w:r>
      <w:r w:rsidRPr="001A0642">
        <w:rPr>
          <w:rFonts w:ascii="Simplified Arabic" w:hAnsi="Simplified Arabic" w:cs="Simplified Arabic"/>
          <w:rtl/>
          <w:lang w:bidi="ar-LB"/>
        </w:rPr>
        <w:t>تاتش وضعت واعتمدت استراتيجية تركز وتتمحور على العملاء. إن مجموعة الخدمات والاتصالات المتنوعة من تاتش و</w:t>
      </w:r>
      <w:r w:rsidRPr="001A0642">
        <w:rPr>
          <w:rFonts w:ascii="Simplified Arabic" w:hAnsi="Simplified Arabic" w:cs="Simplified Arabic"/>
          <w:lang w:bidi="ar-LB"/>
        </w:rPr>
        <w:t xml:space="preserve"> 3.9G </w:t>
      </w:r>
      <w:r w:rsidRPr="001A0642">
        <w:rPr>
          <w:rFonts w:ascii="Simplified Arabic" w:hAnsi="Simplified Arabic" w:cs="Simplified Arabic"/>
          <w:rtl/>
          <w:lang w:bidi="ar-LB"/>
        </w:rPr>
        <w:t xml:space="preserve">إضافةً الى </w:t>
      </w:r>
      <w:r w:rsidRPr="001A0642">
        <w:rPr>
          <w:rFonts w:ascii="Simplified Arabic" w:hAnsi="Simplified Arabic" w:cs="Simplified Arabic"/>
          <w:lang w:bidi="ar-LB"/>
        </w:rPr>
        <w:t>4.5G Advanced</w:t>
      </w:r>
      <w:r w:rsidRPr="001A0642">
        <w:rPr>
          <w:rFonts w:ascii="Simplified Arabic" w:hAnsi="Simplified Arabic" w:cs="Simplified Arabic"/>
          <w:rtl/>
          <w:lang w:bidi="ar-LB"/>
        </w:rPr>
        <w:t xml:space="preserve">  والتغطية في كافة الأراضي اللبنانية، مكناها من الإستحواذ على 54% من حصة الاتصالات اللاسلكية في لبنان. الشركة تعمل مع فريق عمل متخصص وكفوء من اللبنانيين يهدف الى توفير كل جديد ومبتكر في عالم الإتصالات والى المساهمة من خلال المنتجات والخدمات المتعددة والسبّاقة الى دعم المجتمع المحلي لتطوير أعماله وبلوغ طاقاته بشكل أكثر استدامة. إن شركة تاتش ومن ورائها مجموعة زين وبالشراكة والتعاون مع وزارة الإتصالات اللبنانية توجّه كافة مواردها وخبراتها لمواكبة كل جديد في عالم الإتصالات والبيانات المتنقلة، ولتمكين المشترك من التواصل الدائم توفّر مركز اتصالات لخدمة الزبائن يعمل 24 ساعة طيلة أيام الأسبوع. تاتش تقدر عالياً المجتمع المحلي، وتعتبره شريك أساسي، وخطتها ورؤيتها تعكسان تفانيها فيما يتعلق بالقضايا الإنسانية والإجتماعية والثقافية، الى جانب الإبداع والابتكار، والذي تعتبرها جزء لا يتجزأ لتعزيز برنامجها للمسؤولية الإجتماعية</w:t>
      </w:r>
      <w:r w:rsidRPr="001A0642">
        <w:rPr>
          <w:rFonts w:ascii="Simplified Arabic" w:eastAsia="Times New Roman" w:hAnsi="Simplified Arabic" w:cs="Simplified Arabic"/>
          <w:b/>
          <w:bCs/>
          <w:sz w:val="28"/>
          <w:szCs w:val="28"/>
          <w:rtl/>
          <w:lang w:bidi="ar-LB"/>
        </w:rPr>
        <w:t>.</w:t>
      </w:r>
    </w:p>
    <w:p w14:paraId="78137873" w14:textId="77777777" w:rsidR="008D2EE5" w:rsidRPr="001A0642" w:rsidRDefault="008D2EE5" w:rsidP="008D2EE5">
      <w:pPr>
        <w:bidi/>
        <w:spacing w:after="0" w:line="240" w:lineRule="auto"/>
        <w:jc w:val="both"/>
        <w:rPr>
          <w:rFonts w:ascii="Simplified Arabic" w:hAnsi="Simplified Arabic" w:cs="Simplified Arabic"/>
          <w:sz w:val="20"/>
          <w:rtl/>
        </w:rPr>
      </w:pPr>
      <w:r w:rsidRPr="001A0642">
        <w:rPr>
          <w:rFonts w:ascii="Simplified Arabic" w:hAnsi="Simplified Arabic" w:cs="Simplified Arabic"/>
          <w:rtl/>
          <w:lang w:bidi="ar-LB"/>
        </w:rPr>
        <w:t xml:space="preserve">للمزيد من المعلومات، يرجى زيارة المواقع الإلكترونية الخاصة بالشركة: </w:t>
      </w:r>
      <w:hyperlink r:id="rId7" w:history="1">
        <w:r w:rsidRPr="001A0642">
          <w:rPr>
            <w:rFonts w:ascii="Simplified Arabic" w:hAnsi="Simplified Arabic" w:cs="Simplified Arabic"/>
            <w:color w:val="0070C0"/>
            <w:sz w:val="19"/>
            <w:szCs w:val="19"/>
            <w:u w:val="single"/>
          </w:rPr>
          <w:t>www.touch.com.lb</w:t>
        </w:r>
      </w:hyperlink>
      <w:r w:rsidRPr="001A0642">
        <w:rPr>
          <w:rFonts w:ascii="Simplified Arabic" w:hAnsi="Simplified Arabic" w:cs="Simplified Arabic"/>
          <w:color w:val="0070C0"/>
          <w:sz w:val="19"/>
          <w:szCs w:val="19"/>
        </w:rPr>
        <w:t xml:space="preserve">; </w:t>
      </w:r>
      <w:hyperlink r:id="rId8" w:history="1">
        <w:r w:rsidRPr="001A0642">
          <w:rPr>
            <w:rFonts w:ascii="Simplified Arabic" w:hAnsi="Simplified Arabic" w:cs="Simplified Arabic"/>
            <w:color w:val="0070C0"/>
            <w:sz w:val="19"/>
            <w:szCs w:val="19"/>
            <w:u w:val="single"/>
          </w:rPr>
          <w:t>www.facebook.com/touchlebanon</w:t>
        </w:r>
      </w:hyperlink>
      <w:r w:rsidRPr="001A0642">
        <w:rPr>
          <w:rFonts w:ascii="Simplified Arabic" w:hAnsi="Simplified Arabic" w:cs="Simplified Arabic"/>
          <w:color w:val="0070C0"/>
          <w:sz w:val="19"/>
          <w:szCs w:val="19"/>
        </w:rPr>
        <w:t xml:space="preserve">; </w:t>
      </w:r>
      <w:hyperlink r:id="rId9" w:history="1">
        <w:r w:rsidRPr="001A0642">
          <w:rPr>
            <w:rFonts w:ascii="Simplified Arabic" w:hAnsi="Simplified Arabic" w:cs="Simplified Arabic"/>
            <w:color w:val="0070C0"/>
            <w:sz w:val="19"/>
            <w:szCs w:val="19"/>
            <w:u w:val="single"/>
          </w:rPr>
          <w:t>www.twitter.com/touchlebanon</w:t>
        </w:r>
      </w:hyperlink>
      <w:r w:rsidRPr="001A0642">
        <w:rPr>
          <w:rFonts w:ascii="Simplified Arabic" w:hAnsi="Simplified Arabic" w:cs="Simplified Arabic"/>
          <w:color w:val="0070C0"/>
          <w:sz w:val="19"/>
          <w:szCs w:val="19"/>
        </w:rPr>
        <w:t xml:space="preserve"> </w:t>
      </w:r>
      <w:hyperlink r:id="rId10" w:history="1">
        <w:r w:rsidRPr="001A0642">
          <w:rPr>
            <w:rFonts w:ascii="Simplified Arabic" w:hAnsi="Simplified Arabic" w:cs="Simplified Arabic"/>
            <w:color w:val="0070C0"/>
            <w:sz w:val="19"/>
            <w:szCs w:val="19"/>
            <w:u w:val="single"/>
          </w:rPr>
          <w:t>www.instagram.com/touchlebanon</w:t>
        </w:r>
      </w:hyperlink>
      <w:r w:rsidRPr="001A0642">
        <w:rPr>
          <w:rFonts w:ascii="Simplified Arabic" w:hAnsi="Simplified Arabic" w:cs="Simplified Arabic"/>
          <w:color w:val="0070C0"/>
          <w:sz w:val="19"/>
          <w:szCs w:val="19"/>
        </w:rPr>
        <w:t xml:space="preserve">; </w:t>
      </w:r>
      <w:hyperlink r:id="rId11" w:history="1">
        <w:r w:rsidRPr="001A0642">
          <w:rPr>
            <w:rFonts w:ascii="Simplified Arabic" w:hAnsi="Simplified Arabic" w:cs="Simplified Arabic"/>
            <w:color w:val="0070C0"/>
            <w:sz w:val="19"/>
            <w:szCs w:val="19"/>
            <w:u w:val="single"/>
          </w:rPr>
          <w:t>www.youtube.com/touchlebanon</w:t>
        </w:r>
      </w:hyperlink>
      <w:r w:rsidRPr="001A0642">
        <w:rPr>
          <w:rFonts w:ascii="Simplified Arabic" w:hAnsi="Simplified Arabic" w:cs="Simplified Arabic"/>
          <w:color w:val="0070C0"/>
          <w:sz w:val="19"/>
          <w:szCs w:val="19"/>
        </w:rPr>
        <w:t xml:space="preserve">; </w:t>
      </w:r>
      <w:hyperlink r:id="rId12" w:history="1">
        <w:r w:rsidRPr="001A0642">
          <w:rPr>
            <w:rFonts w:ascii="Simplified Arabic" w:hAnsi="Simplified Arabic" w:cs="Simplified Arabic"/>
            <w:color w:val="0070C0"/>
            <w:sz w:val="19"/>
            <w:szCs w:val="19"/>
            <w:u w:val="single"/>
          </w:rPr>
          <w:t>www.linkedin.com/company/touch-lebanon</w:t>
        </w:r>
      </w:hyperlink>
    </w:p>
    <w:p w14:paraId="7A01DBB6" w14:textId="77777777" w:rsidR="00D43D2D" w:rsidRPr="001A0642" w:rsidRDefault="00D43D2D" w:rsidP="00D43D2D">
      <w:pPr>
        <w:bidi/>
        <w:spacing w:line="276" w:lineRule="auto"/>
        <w:jc w:val="both"/>
        <w:rPr>
          <w:rFonts w:ascii="Simplified Arabic" w:eastAsia="Calibri" w:hAnsi="Simplified Arabic" w:cs="Simplified Arabic"/>
          <w:szCs w:val="24"/>
          <w:lang w:bidi="ar-LB"/>
        </w:rPr>
      </w:pPr>
    </w:p>
    <w:p w14:paraId="3456D0C0" w14:textId="77777777" w:rsidR="00D43D2D" w:rsidRPr="001A0642" w:rsidRDefault="00D43D2D" w:rsidP="00D43D2D">
      <w:pPr>
        <w:bidi/>
        <w:spacing w:line="276" w:lineRule="auto"/>
        <w:jc w:val="both"/>
        <w:rPr>
          <w:rFonts w:ascii="Simplified Arabic" w:eastAsia="Arial Unicode MS" w:hAnsi="Simplified Arabic" w:cs="Simplified Arabic"/>
          <w:b/>
          <w:bCs/>
          <w:color w:val="000000"/>
          <w:kern w:val="1"/>
          <w:szCs w:val="24"/>
          <w:rtl/>
          <w:lang w:val="en" w:eastAsia="hi-IN"/>
        </w:rPr>
      </w:pPr>
      <w:r w:rsidRPr="001A0642">
        <w:rPr>
          <w:rFonts w:ascii="Simplified Arabic" w:eastAsia="Arial Unicode MS" w:hAnsi="Simplified Arabic" w:cs="Simplified Arabic"/>
          <w:b/>
          <w:bCs/>
          <w:color w:val="000000"/>
          <w:kern w:val="1"/>
          <w:szCs w:val="24"/>
          <w:rtl/>
          <w:lang w:val="en" w:eastAsia="hi-IN"/>
        </w:rPr>
        <w:t>حول مجموعة هواوي لأعمال المستهلكين</w:t>
      </w:r>
    </w:p>
    <w:p w14:paraId="01932481" w14:textId="77777777" w:rsidR="00D43D2D" w:rsidRPr="001A0642" w:rsidRDefault="00D43D2D" w:rsidP="00D43D2D">
      <w:pPr>
        <w:bidi/>
        <w:spacing w:line="276" w:lineRule="auto"/>
        <w:jc w:val="both"/>
        <w:rPr>
          <w:rFonts w:ascii="Simplified Arabic" w:eastAsia="Arial Unicode MS" w:hAnsi="Simplified Arabic" w:cs="Simplified Arabic"/>
          <w:color w:val="000000"/>
          <w:kern w:val="1"/>
          <w:szCs w:val="24"/>
          <w:rtl/>
          <w:lang w:val="en" w:eastAsia="hi-IN"/>
        </w:rPr>
      </w:pPr>
      <w:r w:rsidRPr="001A0642">
        <w:rPr>
          <w:rFonts w:ascii="Simplified Arabic" w:eastAsia="Arial Unicode MS" w:hAnsi="Simplified Arabic" w:cs="Simplified Arabic"/>
          <w:color w:val="000000"/>
          <w:kern w:val="1"/>
          <w:szCs w:val="24"/>
          <w:rtl/>
          <w:lang w:val="en" w:eastAsia="hi-IN"/>
        </w:rPr>
        <w:t>تعتبر مجموعة هواوي لأعمال المستهلكين واحدة من ثلاث مجموعات أعمال منضوية تحت مظلة شركة هواوي، وتوفر مجموعة متنوعة من المنتجات بما فيها أجهزة الهواتف المتحركة، والاكسسوارات الرقمية، والأجهزة اللوحية، والحواسيب المحمولة. وتتوافر منتجات وخدمات هواوي في أكثر من 170 بلداً، وتستخدم من قبل ثلث سكان العالم. وفي عام 2018، حلت المجموعة في المرتبة الثانية في العالم من حيث حجم شحنات الهواتف الجوالة.</w:t>
      </w:r>
    </w:p>
    <w:p w14:paraId="04EC18AC" w14:textId="77777777" w:rsidR="00D43D2D" w:rsidRPr="001A0642" w:rsidRDefault="00D43D2D" w:rsidP="00D43D2D">
      <w:pPr>
        <w:bidi/>
        <w:spacing w:line="276" w:lineRule="auto"/>
        <w:jc w:val="both"/>
        <w:rPr>
          <w:rFonts w:ascii="Simplified Arabic" w:eastAsia="Arial Unicode MS" w:hAnsi="Simplified Arabic" w:cs="Simplified Arabic"/>
          <w:color w:val="000000"/>
          <w:kern w:val="1"/>
          <w:szCs w:val="24"/>
          <w:lang w:eastAsia="hi-IN"/>
        </w:rPr>
      </w:pPr>
    </w:p>
    <w:p w14:paraId="707B2D9D" w14:textId="77777777" w:rsidR="00D43D2D" w:rsidRPr="001A0642" w:rsidRDefault="00D43D2D" w:rsidP="00D43D2D">
      <w:pPr>
        <w:bidi/>
        <w:spacing w:line="276" w:lineRule="auto"/>
        <w:jc w:val="both"/>
        <w:rPr>
          <w:rFonts w:ascii="Simplified Arabic" w:eastAsia="Arial Unicode MS" w:hAnsi="Simplified Arabic" w:cs="Simplified Arabic"/>
          <w:color w:val="000000"/>
          <w:kern w:val="1"/>
          <w:szCs w:val="24"/>
          <w:rtl/>
          <w:lang w:val="en" w:eastAsia="hi-IN"/>
        </w:rPr>
      </w:pPr>
      <w:r w:rsidRPr="001A0642">
        <w:rPr>
          <w:rFonts w:ascii="Simplified Arabic" w:eastAsia="Arial Unicode MS" w:hAnsi="Simplified Arabic" w:cs="Simplified Arabic"/>
          <w:color w:val="000000"/>
          <w:kern w:val="1"/>
          <w:szCs w:val="24"/>
          <w:rtl/>
          <w:lang w:val="en" w:eastAsia="hi-IN"/>
        </w:rPr>
        <w:t xml:space="preserve">وقد انعكس النمو السنوي الكبير الذي تحققه الشركة في النهوض الكبير الذي حققته علامة هواوي والذي جعلها واحدة من العلامات التجارية الرائدة على مستوى العالم. ففي عام 2018، احتلت هواوي المرتبة 48 ضمن قائمة ’براندز‘ لأفضل 100 علامة تجارية عالمية، والمرتبة 79ضمن قائمة ’العلامات التجارية الأكثر قيمة والتي أصدرتها مجلة ’فوربس‘. وأنفقت هواوي 13.23 مليار دولار على الأبحاث و التطوير في عام 2017، أي مايبلغ 14.9% من إجمالي واردات العلامة. وبحسب تقرير شركة </w:t>
      </w:r>
      <w:r w:rsidRPr="001A0642">
        <w:rPr>
          <w:rFonts w:ascii="Simplified Arabic" w:eastAsia="Arial Unicode MS" w:hAnsi="Simplified Arabic" w:cs="Simplified Arabic"/>
          <w:color w:val="000000"/>
          <w:kern w:val="1"/>
          <w:szCs w:val="24"/>
          <w:lang w:eastAsia="hi-IN"/>
        </w:rPr>
        <w:t>IPSOS</w:t>
      </w:r>
      <w:r w:rsidRPr="001A0642">
        <w:rPr>
          <w:rFonts w:ascii="Simplified Arabic" w:eastAsia="Arial Unicode MS" w:hAnsi="Simplified Arabic" w:cs="Simplified Arabic"/>
          <w:color w:val="000000"/>
          <w:kern w:val="1"/>
          <w:szCs w:val="24"/>
          <w:rtl/>
          <w:lang w:val="en" w:eastAsia="hi-IN"/>
        </w:rPr>
        <w:t xml:space="preserve"> المختصة في أبحاث الرأي والأسواق العالمية، ازداد وعي المستهلكين للعلامة التجارية لهواوي من 81% عام 2016 إلى 86% عام 2017. كما ارتفعت قيمة هواوي من حيث خيار الشراء المفضل في مختلف أنحاء العالم من 37% عام 2016 إلى 44% عام 2017. فضلا عن لإئحة الاستثمار في الأبحاث و التطوير الصناعية الصادرة عن الاتحاد الأوروبي، والتي صنَفت استثمارات هواوي في الأبحاث و التطوير المركز 6 عالميا.</w:t>
      </w:r>
    </w:p>
    <w:p w14:paraId="34C0758B" w14:textId="77777777" w:rsidR="00D43D2D" w:rsidRPr="001A0642" w:rsidRDefault="00D43D2D" w:rsidP="00D43D2D">
      <w:pPr>
        <w:bidi/>
        <w:spacing w:line="276" w:lineRule="auto"/>
        <w:jc w:val="both"/>
        <w:rPr>
          <w:rFonts w:ascii="Simplified Arabic" w:eastAsia="Arial Unicode MS" w:hAnsi="Simplified Arabic" w:cs="Simplified Arabic"/>
          <w:color w:val="000000"/>
          <w:kern w:val="1"/>
          <w:szCs w:val="24"/>
          <w:rtl/>
          <w:lang w:val="en" w:eastAsia="hi-IN"/>
        </w:rPr>
      </w:pPr>
      <w:r w:rsidRPr="001A0642">
        <w:rPr>
          <w:rFonts w:ascii="Simplified Arabic" w:eastAsia="Arial Unicode MS" w:hAnsi="Simplified Arabic" w:cs="Simplified Arabic"/>
          <w:color w:val="000000"/>
          <w:kern w:val="1"/>
          <w:szCs w:val="24"/>
          <w:rtl/>
          <w:lang w:val="en" w:eastAsia="hi-IN"/>
        </w:rPr>
        <w:t>وباعتبارها مجموعة رائدة في تكنولوجيا المعلومات، تخصص هواوي قسماً كبيراً من ايرادات مبيعاتها السنوية لجهود الأبحاث والتطوير، وقامت بإنشاء 14 مركزا للبحوث في جميع أنحاء العالم. ومن ضمن هذه المرافق مركز هواوي لأبحاث الجماليات في باريس. كما قامت هواوي بإنشاء مركز جديد للأبحاث والتطوير في ’مختبر ماكس بيريك للابتكار‘ في مدينة فِتسلار في ألمانيا، حيث تتشارك هواوي وشركة ’لايكا‘ في مجال الأبحاث التكنولوجية لتطوير كاميرات الأجهزة المحمولة وجودة الصور. </w:t>
      </w:r>
    </w:p>
    <w:p w14:paraId="566A3734" w14:textId="77777777" w:rsidR="00D43D2D" w:rsidRPr="001A0642" w:rsidRDefault="00D43D2D" w:rsidP="00D43D2D">
      <w:pPr>
        <w:bidi/>
        <w:spacing w:line="276" w:lineRule="auto"/>
        <w:jc w:val="both"/>
        <w:rPr>
          <w:rFonts w:ascii="Simplified Arabic" w:eastAsia="Calibri" w:hAnsi="Simplified Arabic" w:cs="Simplified Arabic"/>
          <w:szCs w:val="24"/>
          <w:rtl/>
        </w:rPr>
      </w:pPr>
    </w:p>
    <w:p w14:paraId="6D1B7562" w14:textId="77777777" w:rsidR="001B2D48" w:rsidRPr="001A0642" w:rsidRDefault="001B2D48" w:rsidP="008D2EE5">
      <w:pPr>
        <w:bidi/>
        <w:rPr>
          <w:rFonts w:ascii="Simplified Arabic" w:hAnsi="Simplified Arabic" w:cs="Simplified Arabic"/>
          <w:sz w:val="28"/>
          <w:szCs w:val="28"/>
        </w:rPr>
      </w:pPr>
    </w:p>
    <w:sectPr w:rsidR="001B2D48" w:rsidRPr="001A064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A8271" w14:textId="77777777" w:rsidR="005A2629" w:rsidRDefault="005A2629">
      <w:pPr>
        <w:spacing w:after="0" w:line="240" w:lineRule="auto"/>
      </w:pPr>
      <w:r>
        <w:separator/>
      </w:r>
    </w:p>
  </w:endnote>
  <w:endnote w:type="continuationSeparator" w:id="0">
    <w:p w14:paraId="74763A4E" w14:textId="77777777" w:rsidR="005A2629" w:rsidRDefault="005A2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2BD1A" w14:textId="77777777" w:rsidR="005A2629" w:rsidRDefault="005A2629">
      <w:pPr>
        <w:spacing w:after="0" w:line="240" w:lineRule="auto"/>
      </w:pPr>
      <w:r>
        <w:separator/>
      </w:r>
    </w:p>
  </w:footnote>
  <w:footnote w:type="continuationSeparator" w:id="0">
    <w:p w14:paraId="486AE55A" w14:textId="77777777" w:rsidR="005A2629" w:rsidRDefault="005A2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696F6" w14:textId="77777777" w:rsidR="00B16B80" w:rsidRDefault="00202B04" w:rsidP="00B16B80">
    <w:pPr>
      <w:pStyle w:val="Header"/>
      <w:jc w:val="right"/>
      <w:rPr>
        <w:sz w:val="24"/>
        <w:szCs w:val="24"/>
      </w:rPr>
    </w:pPr>
    <w:r>
      <w:rPr>
        <w:noProof/>
      </w:rPr>
      <w:drawing>
        <wp:anchor distT="0" distB="0" distL="114300" distR="114300" simplePos="0" relativeHeight="251659264" behindDoc="0" locked="0" layoutInCell="1" allowOverlap="1" wp14:anchorId="4848F8CD" wp14:editId="327D9AE1">
          <wp:simplePos x="0" y="0"/>
          <wp:positionH relativeFrom="margin">
            <wp:align>right</wp:align>
          </wp:positionH>
          <wp:positionV relativeFrom="paragraph">
            <wp:posOffset>9525</wp:posOffset>
          </wp:positionV>
          <wp:extent cx="2268855" cy="897255"/>
          <wp:effectExtent l="0" t="0" r="0" b="0"/>
          <wp:wrapThrough wrapText="bothSides">
            <wp:wrapPolygon edited="0">
              <wp:start x="0" y="0"/>
              <wp:lineTo x="0" y="21096"/>
              <wp:lineTo x="21401" y="21096"/>
              <wp:lineTo x="214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897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6A2625" w14:textId="77777777" w:rsidR="00B16B80" w:rsidRDefault="005A2629" w:rsidP="00E45FD9">
    <w:pPr>
      <w:pStyle w:val="Header"/>
      <w:jc w:val="both"/>
      <w:rPr>
        <w:sz w:val="24"/>
        <w:szCs w:val="24"/>
      </w:rPr>
    </w:pPr>
  </w:p>
  <w:p w14:paraId="20463DEC" w14:textId="77777777" w:rsidR="00965D09" w:rsidRDefault="005A2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0545C"/>
    <w:multiLevelType w:val="hybridMultilevel"/>
    <w:tmpl w:val="21365EA6"/>
    <w:lvl w:ilvl="0" w:tplc="DD4AE8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53379"/>
    <w:multiLevelType w:val="multilevel"/>
    <w:tmpl w:val="B71C4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3638F2"/>
    <w:multiLevelType w:val="hybridMultilevel"/>
    <w:tmpl w:val="333039D4"/>
    <w:lvl w:ilvl="0" w:tplc="00D651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21F"/>
    <w:rsid w:val="00007B87"/>
    <w:rsid w:val="00032F3D"/>
    <w:rsid w:val="00045346"/>
    <w:rsid w:val="000B4B2C"/>
    <w:rsid w:val="000C3E2C"/>
    <w:rsid w:val="000E13F8"/>
    <w:rsid w:val="000E1A56"/>
    <w:rsid w:val="00116111"/>
    <w:rsid w:val="00123593"/>
    <w:rsid w:val="00156A04"/>
    <w:rsid w:val="00161DDD"/>
    <w:rsid w:val="001A0642"/>
    <w:rsid w:val="001A5AC4"/>
    <w:rsid w:val="001B2D48"/>
    <w:rsid w:val="001C1C10"/>
    <w:rsid w:val="001F447F"/>
    <w:rsid w:val="00202B04"/>
    <w:rsid w:val="00216E9F"/>
    <w:rsid w:val="00243673"/>
    <w:rsid w:val="00257019"/>
    <w:rsid w:val="002748B9"/>
    <w:rsid w:val="00296668"/>
    <w:rsid w:val="002D3F97"/>
    <w:rsid w:val="002F144E"/>
    <w:rsid w:val="003001AD"/>
    <w:rsid w:val="003042BA"/>
    <w:rsid w:val="00310380"/>
    <w:rsid w:val="003270EA"/>
    <w:rsid w:val="003461D0"/>
    <w:rsid w:val="0035648F"/>
    <w:rsid w:val="003567A7"/>
    <w:rsid w:val="0038681F"/>
    <w:rsid w:val="003A7DB5"/>
    <w:rsid w:val="003B0D48"/>
    <w:rsid w:val="003B48FE"/>
    <w:rsid w:val="003D6CDB"/>
    <w:rsid w:val="003E6EC5"/>
    <w:rsid w:val="00455A28"/>
    <w:rsid w:val="004609EA"/>
    <w:rsid w:val="00464049"/>
    <w:rsid w:val="00465090"/>
    <w:rsid w:val="00473384"/>
    <w:rsid w:val="00483DF6"/>
    <w:rsid w:val="004A6503"/>
    <w:rsid w:val="004B2534"/>
    <w:rsid w:val="004B4609"/>
    <w:rsid w:val="004C5333"/>
    <w:rsid w:val="004E4636"/>
    <w:rsid w:val="004F4FAD"/>
    <w:rsid w:val="005257BF"/>
    <w:rsid w:val="00534663"/>
    <w:rsid w:val="005366D8"/>
    <w:rsid w:val="00550BF4"/>
    <w:rsid w:val="00574E7E"/>
    <w:rsid w:val="00594094"/>
    <w:rsid w:val="005A2629"/>
    <w:rsid w:val="005C11BF"/>
    <w:rsid w:val="005C37CF"/>
    <w:rsid w:val="005C7F06"/>
    <w:rsid w:val="005E1C88"/>
    <w:rsid w:val="00665BCF"/>
    <w:rsid w:val="00672D67"/>
    <w:rsid w:val="00675CC5"/>
    <w:rsid w:val="00675FC0"/>
    <w:rsid w:val="00680B6D"/>
    <w:rsid w:val="00686751"/>
    <w:rsid w:val="006C0855"/>
    <w:rsid w:val="006C26EE"/>
    <w:rsid w:val="006C5FD6"/>
    <w:rsid w:val="00702FE7"/>
    <w:rsid w:val="00716A4A"/>
    <w:rsid w:val="00723AA2"/>
    <w:rsid w:val="00733921"/>
    <w:rsid w:val="00760521"/>
    <w:rsid w:val="00781A50"/>
    <w:rsid w:val="00783C92"/>
    <w:rsid w:val="007C165C"/>
    <w:rsid w:val="007C226C"/>
    <w:rsid w:val="008254FE"/>
    <w:rsid w:val="0083091C"/>
    <w:rsid w:val="00836CCC"/>
    <w:rsid w:val="00853DF1"/>
    <w:rsid w:val="008819D7"/>
    <w:rsid w:val="00891580"/>
    <w:rsid w:val="008D2EE5"/>
    <w:rsid w:val="008E5DBE"/>
    <w:rsid w:val="008F6AAD"/>
    <w:rsid w:val="009270C7"/>
    <w:rsid w:val="00933250"/>
    <w:rsid w:val="009703AF"/>
    <w:rsid w:val="009826E8"/>
    <w:rsid w:val="00984F9E"/>
    <w:rsid w:val="00990652"/>
    <w:rsid w:val="009B4403"/>
    <w:rsid w:val="00A10EA9"/>
    <w:rsid w:val="00A16384"/>
    <w:rsid w:val="00A3557C"/>
    <w:rsid w:val="00A64634"/>
    <w:rsid w:val="00A815C3"/>
    <w:rsid w:val="00A94099"/>
    <w:rsid w:val="00AA1E3D"/>
    <w:rsid w:val="00AA456D"/>
    <w:rsid w:val="00AD221F"/>
    <w:rsid w:val="00B112A8"/>
    <w:rsid w:val="00B21396"/>
    <w:rsid w:val="00B31AD8"/>
    <w:rsid w:val="00B32446"/>
    <w:rsid w:val="00B4284E"/>
    <w:rsid w:val="00B53AE0"/>
    <w:rsid w:val="00B82E64"/>
    <w:rsid w:val="00B92D7F"/>
    <w:rsid w:val="00B93531"/>
    <w:rsid w:val="00BA2B86"/>
    <w:rsid w:val="00BA4161"/>
    <w:rsid w:val="00BA5B85"/>
    <w:rsid w:val="00BC2458"/>
    <w:rsid w:val="00BD12E6"/>
    <w:rsid w:val="00BD61AE"/>
    <w:rsid w:val="00BD7AC7"/>
    <w:rsid w:val="00BE11BD"/>
    <w:rsid w:val="00BE66B3"/>
    <w:rsid w:val="00C2542B"/>
    <w:rsid w:val="00C66C95"/>
    <w:rsid w:val="00C85215"/>
    <w:rsid w:val="00C8641A"/>
    <w:rsid w:val="00C92810"/>
    <w:rsid w:val="00C96381"/>
    <w:rsid w:val="00CA29F7"/>
    <w:rsid w:val="00CC1276"/>
    <w:rsid w:val="00CC4D9B"/>
    <w:rsid w:val="00CD7366"/>
    <w:rsid w:val="00CF3A70"/>
    <w:rsid w:val="00CF5276"/>
    <w:rsid w:val="00D05D05"/>
    <w:rsid w:val="00D0698E"/>
    <w:rsid w:val="00D11230"/>
    <w:rsid w:val="00D26878"/>
    <w:rsid w:val="00D432BA"/>
    <w:rsid w:val="00D43D2D"/>
    <w:rsid w:val="00D553C7"/>
    <w:rsid w:val="00D93CFB"/>
    <w:rsid w:val="00D95B86"/>
    <w:rsid w:val="00DE16DA"/>
    <w:rsid w:val="00DE7F58"/>
    <w:rsid w:val="00E35794"/>
    <w:rsid w:val="00E402A9"/>
    <w:rsid w:val="00E40359"/>
    <w:rsid w:val="00E5636A"/>
    <w:rsid w:val="00E749E1"/>
    <w:rsid w:val="00E86619"/>
    <w:rsid w:val="00E907D2"/>
    <w:rsid w:val="00EB5516"/>
    <w:rsid w:val="00EE03E4"/>
    <w:rsid w:val="00F7313E"/>
    <w:rsid w:val="00FA7402"/>
    <w:rsid w:val="00FB0353"/>
    <w:rsid w:val="00FB0AFF"/>
    <w:rsid w:val="00FB17DF"/>
    <w:rsid w:val="00FF3672"/>
    <w:rsid w:val="00FF70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320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810"/>
    <w:pPr>
      <w:spacing w:line="256" w:lineRule="auto"/>
    </w:pPr>
  </w:style>
  <w:style w:type="paragraph" w:styleId="Heading3">
    <w:name w:val="heading 3"/>
    <w:basedOn w:val="Normal"/>
    <w:link w:val="Heading3Char"/>
    <w:uiPriority w:val="9"/>
    <w:qFormat/>
    <w:rsid w:val="00C963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2810"/>
    <w:rPr>
      <w:color w:val="0563C1"/>
      <w:u w:val="single"/>
    </w:rPr>
  </w:style>
  <w:style w:type="paragraph" w:styleId="Header">
    <w:name w:val="header"/>
    <w:basedOn w:val="Normal"/>
    <w:link w:val="HeaderChar"/>
    <w:uiPriority w:val="99"/>
    <w:unhideWhenUsed/>
    <w:rsid w:val="00C92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810"/>
  </w:style>
  <w:style w:type="paragraph" w:styleId="ListParagraph">
    <w:name w:val="List Paragraph"/>
    <w:basedOn w:val="Normal"/>
    <w:uiPriority w:val="34"/>
    <w:qFormat/>
    <w:rsid w:val="00007B87"/>
    <w:pPr>
      <w:ind w:left="720"/>
      <w:contextualSpacing/>
    </w:pPr>
  </w:style>
  <w:style w:type="character" w:customStyle="1" w:styleId="Heading3Char">
    <w:name w:val="Heading 3 Char"/>
    <w:basedOn w:val="DefaultParagraphFont"/>
    <w:link w:val="Heading3"/>
    <w:uiPriority w:val="9"/>
    <w:rsid w:val="00C96381"/>
    <w:rPr>
      <w:rFonts w:ascii="Times New Roman" w:eastAsia="Times New Roman" w:hAnsi="Times New Roman" w:cs="Times New Roman"/>
      <w:b/>
      <w:bCs/>
      <w:sz w:val="27"/>
      <w:szCs w:val="27"/>
    </w:rPr>
  </w:style>
  <w:style w:type="paragraph" w:customStyle="1" w:styleId="lgrey-text">
    <w:name w:val="lgrey-text"/>
    <w:basedOn w:val="Normal"/>
    <w:rsid w:val="00C96381"/>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31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13E"/>
  </w:style>
  <w:style w:type="paragraph" w:styleId="BalloonText">
    <w:name w:val="Balloon Text"/>
    <w:basedOn w:val="Normal"/>
    <w:link w:val="BalloonTextChar"/>
    <w:uiPriority w:val="99"/>
    <w:semiHidden/>
    <w:unhideWhenUsed/>
    <w:rsid w:val="004E46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636"/>
    <w:rPr>
      <w:rFonts w:ascii="Segoe UI" w:hAnsi="Segoe UI" w:cs="Segoe UI"/>
      <w:sz w:val="18"/>
      <w:szCs w:val="18"/>
    </w:rPr>
  </w:style>
  <w:style w:type="character" w:styleId="CommentReference">
    <w:name w:val="annotation reference"/>
    <w:basedOn w:val="DefaultParagraphFont"/>
    <w:uiPriority w:val="99"/>
    <w:semiHidden/>
    <w:unhideWhenUsed/>
    <w:rsid w:val="00B53AE0"/>
    <w:rPr>
      <w:sz w:val="16"/>
      <w:szCs w:val="16"/>
    </w:rPr>
  </w:style>
  <w:style w:type="paragraph" w:styleId="CommentText">
    <w:name w:val="annotation text"/>
    <w:basedOn w:val="Normal"/>
    <w:link w:val="CommentTextChar"/>
    <w:uiPriority w:val="99"/>
    <w:semiHidden/>
    <w:unhideWhenUsed/>
    <w:rsid w:val="00B53AE0"/>
    <w:pPr>
      <w:spacing w:line="240" w:lineRule="auto"/>
    </w:pPr>
    <w:rPr>
      <w:sz w:val="20"/>
      <w:szCs w:val="20"/>
    </w:rPr>
  </w:style>
  <w:style w:type="character" w:customStyle="1" w:styleId="CommentTextChar">
    <w:name w:val="Comment Text Char"/>
    <w:basedOn w:val="DefaultParagraphFont"/>
    <w:link w:val="CommentText"/>
    <w:uiPriority w:val="99"/>
    <w:semiHidden/>
    <w:rsid w:val="00B53AE0"/>
    <w:rPr>
      <w:sz w:val="20"/>
      <w:szCs w:val="20"/>
    </w:rPr>
  </w:style>
  <w:style w:type="paragraph" w:styleId="CommentSubject">
    <w:name w:val="annotation subject"/>
    <w:basedOn w:val="CommentText"/>
    <w:next w:val="CommentText"/>
    <w:link w:val="CommentSubjectChar"/>
    <w:uiPriority w:val="99"/>
    <w:semiHidden/>
    <w:unhideWhenUsed/>
    <w:rsid w:val="00B53AE0"/>
    <w:rPr>
      <w:b/>
      <w:bCs/>
    </w:rPr>
  </w:style>
  <w:style w:type="character" w:customStyle="1" w:styleId="CommentSubjectChar">
    <w:name w:val="Comment Subject Char"/>
    <w:basedOn w:val="CommentTextChar"/>
    <w:link w:val="CommentSubject"/>
    <w:uiPriority w:val="99"/>
    <w:semiHidden/>
    <w:rsid w:val="00B53AE0"/>
    <w:rPr>
      <w:b/>
      <w:bCs/>
      <w:sz w:val="20"/>
      <w:szCs w:val="20"/>
    </w:rPr>
  </w:style>
  <w:style w:type="paragraph" w:styleId="Revision">
    <w:name w:val="Revision"/>
    <w:hidden/>
    <w:uiPriority w:val="99"/>
    <w:semiHidden/>
    <w:rsid w:val="003B48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655767">
      <w:bodyDiv w:val="1"/>
      <w:marLeft w:val="0"/>
      <w:marRight w:val="0"/>
      <w:marTop w:val="0"/>
      <w:marBottom w:val="0"/>
      <w:divBdr>
        <w:top w:val="none" w:sz="0" w:space="0" w:color="auto"/>
        <w:left w:val="none" w:sz="0" w:space="0" w:color="auto"/>
        <w:bottom w:val="none" w:sz="0" w:space="0" w:color="auto"/>
        <w:right w:val="none" w:sz="0" w:space="0" w:color="auto"/>
      </w:divBdr>
    </w:div>
    <w:div w:id="1930776700">
      <w:bodyDiv w:val="1"/>
      <w:marLeft w:val="0"/>
      <w:marRight w:val="0"/>
      <w:marTop w:val="0"/>
      <w:marBottom w:val="0"/>
      <w:divBdr>
        <w:top w:val="none" w:sz="0" w:space="0" w:color="auto"/>
        <w:left w:val="none" w:sz="0" w:space="0" w:color="auto"/>
        <w:bottom w:val="none" w:sz="0" w:space="0" w:color="auto"/>
        <w:right w:val="none" w:sz="0" w:space="0" w:color="auto"/>
      </w:divBdr>
    </w:div>
    <w:div w:id="2076932874">
      <w:bodyDiv w:val="1"/>
      <w:marLeft w:val="0"/>
      <w:marRight w:val="0"/>
      <w:marTop w:val="0"/>
      <w:marBottom w:val="0"/>
      <w:divBdr>
        <w:top w:val="none" w:sz="0" w:space="0" w:color="auto"/>
        <w:left w:val="none" w:sz="0" w:space="0" w:color="auto"/>
        <w:bottom w:val="none" w:sz="0" w:space="0" w:color="auto"/>
        <w:right w:val="none" w:sz="0" w:space="0" w:color="auto"/>
      </w:divBdr>
    </w:div>
    <w:div w:id="212922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touchleban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ouch.com.lb" TargetMode="External"/><Relationship Id="rId12" Type="http://schemas.openxmlformats.org/officeDocument/2006/relationships/hyperlink" Target="http://www.linkedin.com/company/touch-leban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touchleban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stagram.com/touchlebanon" TargetMode="External"/><Relationship Id="rId4" Type="http://schemas.openxmlformats.org/officeDocument/2006/relationships/webSettings" Target="webSettings.xml"/><Relationship Id="rId9" Type="http://schemas.openxmlformats.org/officeDocument/2006/relationships/hyperlink" Target="http://www.twitter.com/touchleban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2019-02-15T10:51:00Z</dcterms:created>
  <dcterms:modified xsi:type="dcterms:W3CDTF">2019-02-15T11:12:00Z</dcterms:modified>
</cp:coreProperties>
</file>